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98" w:rsidRDefault="002C4898" w:rsidP="005C2172">
      <w:pPr>
        <w:pStyle w:val="Standard"/>
        <w:tabs>
          <w:tab w:val="left" w:pos="5387"/>
          <w:tab w:val="left" w:pos="8080"/>
        </w:tabs>
        <w:jc w:val="right"/>
        <w:rPr>
          <w:rFonts w:cs="Arial"/>
        </w:rPr>
      </w:pPr>
      <w:r w:rsidRPr="005C2172">
        <w:rPr>
          <w:rFonts w:cs="Arial"/>
        </w:rPr>
        <w:t xml:space="preserve">Oleśnica, </w:t>
      </w:r>
      <w:r w:rsidR="00FD1891">
        <w:rPr>
          <w:rFonts w:cs="Arial"/>
        </w:rPr>
        <w:t>dnia 0</w:t>
      </w:r>
      <w:r w:rsidR="00937F18">
        <w:rPr>
          <w:rFonts w:cs="Arial"/>
        </w:rPr>
        <w:t>8</w:t>
      </w:r>
      <w:r w:rsidR="00FD1891">
        <w:rPr>
          <w:rFonts w:cs="Arial"/>
        </w:rPr>
        <w:t>.10</w:t>
      </w:r>
      <w:r>
        <w:rPr>
          <w:rFonts w:cs="Arial"/>
        </w:rPr>
        <w:t>.2020 r.</w:t>
      </w:r>
    </w:p>
    <w:p w:rsidR="002C4898" w:rsidRPr="005C2172" w:rsidRDefault="002C4898" w:rsidP="005C2172">
      <w:pPr>
        <w:pStyle w:val="Standard"/>
        <w:tabs>
          <w:tab w:val="left" w:pos="5387"/>
          <w:tab w:val="left" w:pos="8080"/>
        </w:tabs>
        <w:jc w:val="center"/>
        <w:rPr>
          <w:rFonts w:cs="Arial"/>
        </w:rPr>
      </w:pPr>
    </w:p>
    <w:p w:rsidR="002C4898" w:rsidRDefault="002C4898" w:rsidP="00081089">
      <w:pPr>
        <w:pStyle w:val="Standard"/>
        <w:tabs>
          <w:tab w:val="left" w:pos="180"/>
        </w:tabs>
        <w:jc w:val="center"/>
        <w:rPr>
          <w:rFonts w:cs="Arial"/>
          <w:b/>
          <w:sz w:val="28"/>
          <w:szCs w:val="28"/>
        </w:rPr>
      </w:pPr>
      <w:r w:rsidRPr="005C2172">
        <w:rPr>
          <w:rFonts w:cs="Arial"/>
          <w:b/>
          <w:sz w:val="28"/>
          <w:szCs w:val="28"/>
        </w:rPr>
        <w:t>ZAPROSZENIE DO ZŁOŻENIA OFERTY</w:t>
      </w:r>
    </w:p>
    <w:p w:rsidR="002C4898" w:rsidRPr="005C2172" w:rsidRDefault="002C4898" w:rsidP="00081089">
      <w:pPr>
        <w:pStyle w:val="Standard"/>
        <w:tabs>
          <w:tab w:val="left" w:pos="180"/>
        </w:tabs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>Nr TŚ-37/PK/2020</w:t>
      </w:r>
    </w:p>
    <w:p w:rsidR="002C4898" w:rsidRPr="005C2172" w:rsidRDefault="002C4898" w:rsidP="00DD1F67">
      <w:pPr>
        <w:pStyle w:val="Standard"/>
        <w:tabs>
          <w:tab w:val="left" w:pos="180"/>
        </w:tabs>
        <w:jc w:val="center"/>
        <w:rPr>
          <w:b/>
          <w:sz w:val="28"/>
          <w:szCs w:val="28"/>
        </w:rPr>
      </w:pPr>
      <w:r w:rsidRPr="005C2172">
        <w:rPr>
          <w:rFonts w:cs="Arial"/>
          <w:b/>
          <w:sz w:val="28"/>
          <w:szCs w:val="28"/>
        </w:rPr>
        <w:t>na r</w:t>
      </w:r>
      <w:r w:rsidRPr="005C2172">
        <w:rPr>
          <w:b/>
          <w:sz w:val="28"/>
          <w:szCs w:val="28"/>
        </w:rPr>
        <w:t>emont elewacji budynku socjalno- technicznego</w:t>
      </w:r>
      <w:r>
        <w:rPr>
          <w:b/>
          <w:sz w:val="28"/>
          <w:szCs w:val="28"/>
        </w:rPr>
        <w:t xml:space="preserve"> </w:t>
      </w:r>
      <w:r w:rsidRPr="005C2172">
        <w:rPr>
          <w:b/>
          <w:sz w:val="28"/>
          <w:szCs w:val="28"/>
        </w:rPr>
        <w:t>(stacja dmuchaw, stacja odwadniania osadów) i trafostacji</w:t>
      </w:r>
      <w:r w:rsidR="00521FD7">
        <w:rPr>
          <w:b/>
          <w:sz w:val="28"/>
          <w:szCs w:val="28"/>
        </w:rPr>
        <w:t xml:space="preserve"> na terenie Oczyszczalni Ścieków w Oleśnicy </w:t>
      </w:r>
    </w:p>
    <w:p w:rsidR="002C4898" w:rsidRDefault="002C4898" w:rsidP="005C2172">
      <w:pPr>
        <w:pStyle w:val="Standard"/>
        <w:rPr>
          <w:rFonts w:cs="Arial"/>
        </w:rPr>
      </w:pPr>
    </w:p>
    <w:p w:rsidR="002C4898" w:rsidRPr="003A67C9" w:rsidRDefault="002C4898" w:rsidP="00081089">
      <w:pPr>
        <w:pStyle w:val="Standard"/>
        <w:tabs>
          <w:tab w:val="left" w:pos="180"/>
        </w:tabs>
        <w:rPr>
          <w:rFonts w:cs="Arial"/>
        </w:rPr>
      </w:pPr>
    </w:p>
    <w:p w:rsidR="002C4898" w:rsidRPr="009636F3" w:rsidRDefault="002C4898" w:rsidP="005C2172">
      <w:pPr>
        <w:pStyle w:val="Akapitzlist"/>
        <w:numPr>
          <w:ilvl w:val="0"/>
          <w:numId w:val="32"/>
        </w:numPr>
        <w:tabs>
          <w:tab w:val="clear" w:pos="1140"/>
          <w:tab w:val="left" w:pos="180"/>
        </w:tabs>
        <w:autoSpaceDN w:val="0"/>
        <w:spacing w:after="0" w:line="240" w:lineRule="auto"/>
        <w:ind w:left="714" w:hanging="357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Zamawiający 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Miejska Gospodarka Komunalna Spółka z o.o.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56-400 Oleśnica; ul.  11-Listopada 17</w:t>
      </w:r>
    </w:p>
    <w:p w:rsidR="002C4898" w:rsidRPr="003A4353" w:rsidRDefault="002C4898" w:rsidP="00DD1F67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3A4353">
        <w:rPr>
          <w:rFonts w:cs="Calibri"/>
        </w:rPr>
        <w:t>Krajowy Rejestr Sądowy - Rejestr Przedsiębiorców nr KRS 0000144423 - Sąd Rejonowy dla Wrocławia - Fabrycznej we Wrocławiu, VI Wydział Gospodarczy Krajowego Rejestru Sądowego.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NIP: 911-000-49-37; Regon 93059206484009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Telefon: (71) 396 71 10; faks: (71) 314-39-58</w:t>
      </w:r>
    </w:p>
    <w:p w:rsidR="002C4898" w:rsidRPr="003A4353" w:rsidRDefault="00C4582A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de-DE" w:eastAsia="zh-CN"/>
        </w:rPr>
      </w:pPr>
      <w:hyperlink r:id="rId6" w:history="1">
        <w:r w:rsidR="002C4898" w:rsidRPr="003A4353">
          <w:rPr>
            <w:rFonts w:cs="Calibri"/>
            <w:sz w:val="24"/>
            <w:szCs w:val="24"/>
            <w:lang w:val="en-US" w:eastAsia="zh-CN"/>
          </w:rPr>
          <w:t>www.mgk.olesnica.pl</w:t>
        </w:r>
      </w:hyperlink>
      <w:r w:rsidR="002C4898">
        <w:rPr>
          <w:rFonts w:cs="Calibri"/>
          <w:sz w:val="24"/>
          <w:szCs w:val="24"/>
          <w:lang w:val="de-DE" w:eastAsia="zh-CN"/>
        </w:rPr>
        <w:t xml:space="preserve">; </w:t>
      </w:r>
      <w:proofErr w:type="spellStart"/>
      <w:r w:rsidR="002C4898" w:rsidRPr="003A4353">
        <w:rPr>
          <w:rFonts w:cs="Calibri"/>
          <w:sz w:val="24"/>
          <w:szCs w:val="24"/>
          <w:lang w:val="de-DE" w:eastAsia="zh-CN"/>
        </w:rPr>
        <w:t>e-mail</w:t>
      </w:r>
      <w:proofErr w:type="spellEnd"/>
      <w:r w:rsidR="002C4898" w:rsidRPr="003A4353">
        <w:rPr>
          <w:rFonts w:cs="Calibri"/>
          <w:sz w:val="24"/>
          <w:szCs w:val="24"/>
          <w:lang w:val="de-DE" w:eastAsia="zh-CN"/>
        </w:rPr>
        <w:t xml:space="preserve">: </w:t>
      </w:r>
      <w:hyperlink r:id="rId7" w:history="1">
        <w:r w:rsidR="002C4898" w:rsidRPr="003A4353">
          <w:rPr>
            <w:rStyle w:val="Hipercze"/>
            <w:rFonts w:cs="Calibri"/>
            <w:sz w:val="24"/>
            <w:szCs w:val="24"/>
            <w:lang w:val="de-DE" w:eastAsia="zh-CN"/>
          </w:rPr>
          <w:t>sekretariat@mgk.olesnica.pl</w:t>
        </w:r>
      </w:hyperlink>
      <w:r w:rsidR="002C4898" w:rsidRPr="003A4353">
        <w:rPr>
          <w:rFonts w:cs="Calibri"/>
          <w:sz w:val="24"/>
          <w:szCs w:val="24"/>
          <w:lang w:val="de-DE" w:eastAsia="zh-CN"/>
        </w:rPr>
        <w:t xml:space="preserve"> 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  <w:lang w:val="de-DE" w:eastAsia="zh-CN"/>
        </w:rPr>
      </w:pPr>
    </w:p>
    <w:p w:rsidR="002C4898" w:rsidRDefault="002C4898" w:rsidP="00DD1F67">
      <w:pPr>
        <w:pStyle w:val="Akapitzlist"/>
        <w:numPr>
          <w:ilvl w:val="0"/>
          <w:numId w:val="5"/>
        </w:num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Informacje ogólne  </w:t>
      </w:r>
      <w:r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2C4898" w:rsidRPr="006A1F56" w:rsidRDefault="002C4898" w:rsidP="00DD1F67">
      <w:pPr>
        <w:tabs>
          <w:tab w:val="left" w:pos="180"/>
        </w:tabs>
        <w:autoSpaceDN w:val="0"/>
        <w:spacing w:after="0" w:line="240" w:lineRule="auto"/>
        <w:ind w:left="284" w:hanging="284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1. Postępowanie o udzielenie zamówienia o wartości nie przekraczającej wyrażonej w złotych równowartości kwoty, o której mowa w art. 4 ust. 8 ustawy </w:t>
      </w:r>
      <w:r w:rsidRPr="006A1F56">
        <w:rPr>
          <w:rFonts w:cs="Calibri"/>
          <w:sz w:val="24"/>
          <w:szCs w:val="24"/>
        </w:rPr>
        <w:t>Prawo Zamówień Publicznych (Dz. U. 2019 poz. 1843)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 prowadzone jest zgodnie z</w:t>
      </w:r>
      <w:r w:rsidRPr="006A1F56">
        <w:rPr>
          <w:rFonts w:cs="Calibri"/>
          <w:sz w:val="24"/>
          <w:szCs w:val="24"/>
        </w:rPr>
        <w:t xml:space="preserve"> Regulaminem Udzielania Zamówień przez Miejską Gospodarkę Komunalną Sp. z o.o. w Oleśnicy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 xml:space="preserve">2. Zamawiający nie dopuszcza składania ofert częściowych.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>3. Zamawiający nie dopuszcza</w:t>
      </w:r>
      <w:r w:rsidRPr="00DD1F67">
        <w:rPr>
          <w:rFonts w:cs="OpenSymbol"/>
          <w:kern w:val="3"/>
          <w:sz w:val="24"/>
          <w:szCs w:val="24"/>
          <w:lang w:eastAsia="zh-CN" w:bidi="hi-IN"/>
        </w:rPr>
        <w:t xml:space="preserve"> </w:t>
      </w:r>
      <w:r>
        <w:rPr>
          <w:rFonts w:cs="OpenSymbol"/>
          <w:kern w:val="3"/>
          <w:sz w:val="24"/>
          <w:szCs w:val="24"/>
          <w:lang w:eastAsia="zh-CN" w:bidi="hi-IN"/>
        </w:rPr>
        <w:t xml:space="preserve">składania ofert wariantowych.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>4. Kod Wspólnego Słownika Zamówień CPV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>:</w:t>
      </w:r>
      <w:r>
        <w:rPr>
          <w:rFonts w:cs="OpenSymbol"/>
          <w:kern w:val="3"/>
          <w:sz w:val="24"/>
          <w:szCs w:val="24"/>
          <w:lang w:eastAsia="zh-CN" w:bidi="hi-IN"/>
        </w:rPr>
        <w:t xml:space="preserve"> </w:t>
      </w:r>
    </w:p>
    <w:p w:rsidR="002C4898" w:rsidRPr="0020335A" w:rsidRDefault="002C4898" w:rsidP="0020335A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ab/>
      </w:r>
      <w:r w:rsidRPr="0020335A">
        <w:rPr>
          <w:rFonts w:cs="OpenSymbol"/>
          <w:b/>
          <w:kern w:val="3"/>
          <w:sz w:val="24"/>
          <w:szCs w:val="24"/>
          <w:lang w:eastAsia="zh-CN" w:bidi="hi-IN"/>
        </w:rPr>
        <w:t>45442000-7 Nakładanie powierzchni kryjących</w:t>
      </w:r>
    </w:p>
    <w:p w:rsidR="002C4898" w:rsidRDefault="002C4898" w:rsidP="0020335A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ab/>
        <w:t>45443000-4 Roboty elewacyjne</w:t>
      </w:r>
    </w:p>
    <w:p w:rsidR="002C4898" w:rsidRPr="00BD68CC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D1891">
        <w:rPr>
          <w:rFonts w:cs="Arial"/>
        </w:rPr>
        <w:t xml:space="preserve">5. Miejsce zamieszczenia ogłoszenia o zamówieniu: </w:t>
      </w:r>
      <w:hyperlink r:id="rId8" w:history="1">
        <w:r w:rsidR="00FD1891" w:rsidRPr="00FD1891">
          <w:rPr>
            <w:rStyle w:val="Hipercze"/>
            <w:rFonts w:cs="Arial"/>
          </w:rPr>
          <w:t>www.platformazakupowa.pl</w:t>
        </w:r>
      </w:hyperlink>
      <w:r w:rsidR="00FD1891" w:rsidRPr="00FD1891">
        <w:rPr>
          <w:rFonts w:cs="Arial"/>
        </w:rPr>
        <w:t xml:space="preserve"> ;</w:t>
      </w:r>
      <w:r w:rsidRPr="00FD1891">
        <w:rPr>
          <w:rFonts w:cs="Arial"/>
        </w:rPr>
        <w:t xml:space="preserve"> </w:t>
      </w:r>
      <w:hyperlink r:id="rId9" w:history="1">
        <w:r w:rsidRPr="00FD1891">
          <w:rPr>
            <w:rStyle w:val="Hipercze"/>
            <w:rFonts w:cs="Arial"/>
          </w:rPr>
          <w:t>http://www.mgk.olesnica.pl</w:t>
        </w:r>
      </w:hyperlink>
      <w:r w:rsidRPr="00FD1891">
        <w:rPr>
          <w:rFonts w:cs="Arial"/>
        </w:rPr>
        <w:t xml:space="preserve"> – przetargi</w:t>
      </w:r>
      <w:r>
        <w:rPr>
          <w:rFonts w:cs="Arial"/>
        </w:rPr>
        <w:t xml:space="preserve"> </w:t>
      </w:r>
    </w:p>
    <w:p w:rsidR="002C4898" w:rsidRDefault="002C4898" w:rsidP="00081089">
      <w:pPr>
        <w:tabs>
          <w:tab w:val="left" w:pos="180"/>
        </w:tabs>
        <w:autoSpaceDN w:val="0"/>
        <w:spacing w:after="0" w:line="240" w:lineRule="auto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</w:p>
    <w:p w:rsidR="002C4898" w:rsidRPr="004C0751" w:rsidRDefault="002C4898" w:rsidP="001D2986">
      <w:pPr>
        <w:pStyle w:val="Akapitzlist"/>
        <w:numPr>
          <w:ilvl w:val="0"/>
          <w:numId w:val="5"/>
        </w:num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kern w:val="3"/>
          <w:sz w:val="24"/>
          <w:szCs w:val="24"/>
          <w:lang w:eastAsia="zh-CN" w:bidi="hi-IN"/>
        </w:rPr>
        <w:t>Przedmiot zamówienia</w:t>
      </w:r>
      <w:r>
        <w:rPr>
          <w:rFonts w:cs="OpenSymbol"/>
          <w:b/>
          <w:kern w:val="3"/>
          <w:sz w:val="24"/>
          <w:szCs w:val="24"/>
          <w:lang w:eastAsia="zh-CN" w:bidi="hi-IN"/>
        </w:rPr>
        <w:t xml:space="preserve"> </w:t>
      </w:r>
    </w:p>
    <w:p w:rsidR="002C4898" w:rsidRDefault="002C4898" w:rsidP="00DE014C">
      <w:pPr>
        <w:jc w:val="both"/>
        <w:rPr>
          <w:rFonts w:cs="Calibri"/>
          <w:bCs/>
          <w:sz w:val="24"/>
          <w:szCs w:val="24"/>
        </w:rPr>
      </w:pPr>
      <w:r w:rsidRPr="009636F3">
        <w:rPr>
          <w:rFonts w:cs="Arial"/>
          <w:bCs/>
          <w:sz w:val="24"/>
          <w:szCs w:val="24"/>
        </w:rPr>
        <w:t xml:space="preserve">Przedmiotem zamówienia jest usługa budowlana </w:t>
      </w:r>
      <w:r>
        <w:rPr>
          <w:rFonts w:cs="Calibri"/>
          <w:bCs/>
          <w:sz w:val="24"/>
          <w:szCs w:val="24"/>
        </w:rPr>
        <w:t>- r</w:t>
      </w:r>
      <w:r w:rsidRPr="009636F3">
        <w:rPr>
          <w:rFonts w:cs="Calibri"/>
          <w:bCs/>
          <w:sz w:val="24"/>
          <w:szCs w:val="24"/>
        </w:rPr>
        <w:t>emont elewacji budynku socjalno- technicznego</w:t>
      </w:r>
      <w:r>
        <w:rPr>
          <w:rFonts w:cs="Calibri"/>
          <w:bCs/>
          <w:sz w:val="24"/>
          <w:szCs w:val="24"/>
        </w:rPr>
        <w:t xml:space="preserve"> </w:t>
      </w:r>
      <w:r w:rsidRPr="009636F3">
        <w:rPr>
          <w:rFonts w:cs="Calibri"/>
          <w:bCs/>
          <w:sz w:val="24"/>
          <w:szCs w:val="24"/>
        </w:rPr>
        <w:t>(stacja dmuchaw, stacja odwadniania osadów) i trafostacji.</w:t>
      </w:r>
    </w:p>
    <w:p w:rsidR="002C4898" w:rsidRPr="007C19A9" w:rsidRDefault="002C4898" w:rsidP="001D2986">
      <w:pPr>
        <w:pStyle w:val="Akapitzlist"/>
        <w:spacing w:after="120"/>
        <w:ind w:left="0"/>
        <w:rPr>
          <w:rFonts w:cs="Calibri"/>
          <w:b/>
          <w:bCs/>
          <w:sz w:val="24"/>
          <w:szCs w:val="24"/>
        </w:rPr>
      </w:pPr>
      <w:r w:rsidRPr="007C19A9">
        <w:rPr>
          <w:rFonts w:cs="Calibri"/>
          <w:b/>
          <w:bCs/>
          <w:sz w:val="24"/>
          <w:szCs w:val="24"/>
        </w:rPr>
        <w:t xml:space="preserve">Szczegółowy opis przedmiotu zamówienia </w:t>
      </w:r>
    </w:p>
    <w:p w:rsidR="002C4898" w:rsidRPr="00081089" w:rsidRDefault="002C4898" w:rsidP="00D839A3">
      <w:pPr>
        <w:pStyle w:val="Akapitzlist"/>
        <w:numPr>
          <w:ilvl w:val="0"/>
          <w:numId w:val="1"/>
        </w:numPr>
        <w:spacing w:after="120" w:line="259" w:lineRule="auto"/>
        <w:ind w:left="357" w:hanging="357"/>
        <w:rPr>
          <w:b/>
          <w:bCs/>
          <w:sz w:val="24"/>
          <w:szCs w:val="28"/>
          <w:u w:val="single"/>
        </w:rPr>
      </w:pPr>
      <w:r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Wymiary, powierzchnia </w:t>
      </w:r>
    </w:p>
    <w:p w:rsidR="002C4898" w:rsidRPr="00081089" w:rsidRDefault="002C4898" w:rsidP="00D839A3">
      <w:pPr>
        <w:spacing w:after="120" w:line="259" w:lineRule="auto"/>
        <w:rPr>
          <w:b/>
          <w:bCs/>
          <w:sz w:val="24"/>
          <w:szCs w:val="28"/>
          <w:u w:val="single"/>
        </w:rPr>
      </w:pPr>
      <w:r w:rsidRPr="00081089">
        <w:rPr>
          <w:b/>
          <w:bCs/>
          <w:sz w:val="24"/>
          <w:szCs w:val="28"/>
          <w:u w:val="single"/>
        </w:rPr>
        <w:t xml:space="preserve">CAŁA    ELEWACJA – </w:t>
      </w:r>
      <w:smartTag w:uri="urn:schemas-microsoft-com:office:smarttags" w:element="metricconverter">
        <w:smartTagPr>
          <w:attr w:name="ProductID" w:val="838,76 m2"/>
        </w:smartTagPr>
        <w:r w:rsidRPr="00081089">
          <w:rPr>
            <w:b/>
            <w:bCs/>
            <w:sz w:val="24"/>
            <w:szCs w:val="28"/>
            <w:u w:val="single"/>
          </w:rPr>
          <w:t>838,76 m</w:t>
        </w:r>
        <w:r w:rsidRPr="00081089">
          <w:rPr>
            <w:b/>
            <w:bCs/>
            <w:sz w:val="24"/>
            <w:szCs w:val="28"/>
            <w:u w:val="single"/>
            <w:vertAlign w:val="superscript"/>
          </w:rPr>
          <w:t>2</w:t>
        </w:r>
      </w:smartTag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Budynek socjalny – </w:t>
      </w:r>
      <w:smartTag w:uri="urn:schemas-microsoft-com:office:smarttags" w:element="metricconverter">
        <w:smartTagPr>
          <w:attr w:name="ProductID" w:val="335,8 m2"/>
        </w:smartTagPr>
        <w:r w:rsidRPr="00081089">
          <w:rPr>
            <w:sz w:val="24"/>
            <w:szCs w:val="28"/>
          </w:rPr>
          <w:t>335,8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 xml:space="preserve"> </w:t>
      </w:r>
      <w:bookmarkStart w:id="0" w:name="_Hlk51844465"/>
      <w:r w:rsidRPr="00081089">
        <w:rPr>
          <w:sz w:val="24"/>
          <w:szCs w:val="28"/>
        </w:rPr>
        <w:t>; h=10,9  m</w:t>
      </w:r>
      <w:bookmarkEnd w:id="0"/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Budynek trafostacji – </w:t>
      </w:r>
      <w:smartTag w:uri="urn:schemas-microsoft-com:office:smarttags" w:element="metricconverter">
        <w:smartTagPr>
          <w:attr w:name="ProductID" w:val="154,47 m2"/>
        </w:smartTagPr>
        <w:r w:rsidRPr="00081089">
          <w:rPr>
            <w:sz w:val="24"/>
            <w:szCs w:val="28"/>
          </w:rPr>
          <w:t>154,47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>; h=4,7 m</w:t>
      </w:r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Stacja dmuchaw – </w:t>
      </w:r>
      <w:smartTag w:uri="urn:schemas-microsoft-com:office:smarttags" w:element="metricconverter">
        <w:smartTagPr>
          <w:attr w:name="ProductID" w:val="281,78 m2"/>
        </w:smartTagPr>
        <w:r w:rsidRPr="00081089">
          <w:rPr>
            <w:sz w:val="24"/>
            <w:szCs w:val="28"/>
          </w:rPr>
          <w:t>281,78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>; h=6,5 m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Stacja odwadniania osadu – </w:t>
      </w:r>
      <w:smartTag w:uri="urn:schemas-microsoft-com:office:smarttags" w:element="metricconverter">
        <w:smartTagPr>
          <w:attr w:name="ProductID" w:val="66,71 m2"/>
        </w:smartTagPr>
        <w:r w:rsidRPr="00081089">
          <w:rPr>
            <w:sz w:val="24"/>
            <w:szCs w:val="28"/>
          </w:rPr>
          <w:t>66,71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 xml:space="preserve"> ; h=4 m</w:t>
      </w:r>
    </w:p>
    <w:p w:rsidR="002C4898" w:rsidRPr="007C19A9" w:rsidRDefault="002C4898" w:rsidP="00620174">
      <w:pPr>
        <w:pStyle w:val="Akapitzlist"/>
        <w:numPr>
          <w:ilvl w:val="1"/>
          <w:numId w:val="2"/>
        </w:numPr>
        <w:spacing w:after="120" w:line="240" w:lineRule="auto"/>
        <w:ind w:left="539" w:hanging="431"/>
        <w:rPr>
          <w:bCs/>
          <w:sz w:val="24"/>
          <w:szCs w:val="24"/>
        </w:rPr>
      </w:pPr>
      <w:r w:rsidRPr="007C19A9">
        <w:rPr>
          <w:bCs/>
          <w:sz w:val="24"/>
          <w:szCs w:val="24"/>
        </w:rPr>
        <w:t xml:space="preserve">Pomalowanie powierzchni  elewacji  jednokrotnie farbą silikatową o kolorze jak obecny   </w:t>
      </w:r>
      <w:r w:rsidRPr="007C19A9">
        <w:rPr>
          <w:sz w:val="24"/>
          <w:szCs w:val="24"/>
        </w:rPr>
        <w:t>–</w:t>
      </w:r>
      <w:r w:rsidRPr="007C19A9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38,76 m2"/>
        </w:smartTagPr>
        <w:r w:rsidRPr="007C19A9">
          <w:rPr>
            <w:bCs/>
            <w:sz w:val="24"/>
            <w:szCs w:val="24"/>
          </w:rPr>
          <w:t>838,76 m</w:t>
        </w:r>
        <w:r w:rsidRPr="007C19A9">
          <w:rPr>
            <w:bCs/>
            <w:sz w:val="24"/>
            <w:szCs w:val="24"/>
            <w:vertAlign w:val="superscript"/>
          </w:rPr>
          <w:t>2</w:t>
        </w:r>
      </w:smartTag>
    </w:p>
    <w:p w:rsidR="002C4898" w:rsidRPr="00D839A3" w:rsidRDefault="002C4898" w:rsidP="00620174">
      <w:pPr>
        <w:pStyle w:val="Akapitzlist"/>
        <w:numPr>
          <w:ilvl w:val="1"/>
          <w:numId w:val="2"/>
        </w:numPr>
        <w:spacing w:after="120" w:line="240" w:lineRule="auto"/>
        <w:ind w:left="540"/>
        <w:rPr>
          <w:sz w:val="24"/>
          <w:szCs w:val="24"/>
        </w:rPr>
      </w:pPr>
      <w:r w:rsidRPr="00F35349">
        <w:rPr>
          <w:bCs/>
          <w:sz w:val="24"/>
          <w:szCs w:val="24"/>
        </w:rPr>
        <w:t xml:space="preserve">Naprawa tynku </w:t>
      </w:r>
    </w:p>
    <w:p w:rsidR="002C4898" w:rsidRDefault="002C4898" w:rsidP="00620174">
      <w:pPr>
        <w:pStyle w:val="Akapitzlist"/>
        <w:spacing w:after="120" w:line="240" w:lineRule="auto"/>
        <w:ind w:left="900" w:hanging="360"/>
        <w:rPr>
          <w:sz w:val="24"/>
          <w:szCs w:val="24"/>
        </w:rPr>
      </w:pPr>
      <w:r w:rsidRPr="00F35349">
        <w:rPr>
          <w:b/>
          <w:bCs/>
          <w:sz w:val="24"/>
          <w:szCs w:val="24"/>
        </w:rPr>
        <w:lastRenderedPageBreak/>
        <w:t>1.2.1</w:t>
      </w:r>
      <w:r w:rsidRPr="00F35349">
        <w:rPr>
          <w:sz w:val="24"/>
          <w:szCs w:val="24"/>
        </w:rPr>
        <w:t xml:space="preserve"> odkucie i uzupełnienie odparzonych  tynków  w budynku stacji dmuchaw do 1m</w:t>
      </w:r>
      <w:r w:rsidRPr="00F35349">
        <w:rPr>
          <w:sz w:val="24"/>
          <w:szCs w:val="24"/>
          <w:vertAlign w:val="superscript"/>
        </w:rPr>
        <w:t>2</w:t>
      </w:r>
      <w:r w:rsidRPr="00F35349"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078" w:hanging="539"/>
        <w:rPr>
          <w:sz w:val="24"/>
          <w:szCs w:val="24"/>
        </w:rPr>
      </w:pPr>
      <w:r w:rsidRPr="00F35349">
        <w:rPr>
          <w:b/>
          <w:bCs/>
          <w:sz w:val="24"/>
          <w:szCs w:val="24"/>
        </w:rPr>
        <w:t>1.2.2</w:t>
      </w:r>
      <w:r w:rsidRPr="00F35349">
        <w:rPr>
          <w:sz w:val="24"/>
          <w:szCs w:val="24"/>
        </w:rPr>
        <w:t xml:space="preserve">  </w:t>
      </w:r>
      <w:proofErr w:type="spellStart"/>
      <w:r w:rsidRPr="00F35349">
        <w:rPr>
          <w:sz w:val="24"/>
          <w:szCs w:val="24"/>
        </w:rPr>
        <w:t>Zapiankowanie</w:t>
      </w:r>
      <w:proofErr w:type="spellEnd"/>
      <w:r w:rsidRPr="00F35349">
        <w:rPr>
          <w:sz w:val="24"/>
          <w:szCs w:val="24"/>
        </w:rPr>
        <w:t xml:space="preserve"> kilkunastu miejsc o pow. </w:t>
      </w:r>
      <w:r>
        <w:rPr>
          <w:sz w:val="24"/>
          <w:szCs w:val="24"/>
        </w:rPr>
        <w:t>d</w:t>
      </w:r>
      <w:r w:rsidRPr="00F35349">
        <w:rPr>
          <w:sz w:val="24"/>
          <w:szCs w:val="24"/>
        </w:rPr>
        <w:t xml:space="preserve">o </w:t>
      </w:r>
      <w:smartTag w:uri="urn:schemas-microsoft-com:office:smarttags" w:element="metricconverter">
        <w:smartTagPr>
          <w:attr w:name="ProductID" w:val="0,1 m2"/>
        </w:smartTagPr>
        <w:r w:rsidRPr="00F35349">
          <w:rPr>
            <w:sz w:val="24"/>
            <w:szCs w:val="24"/>
          </w:rPr>
          <w:t>0,1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 wraz z siatką i klejem i </w:t>
      </w:r>
      <w:r w:rsidRPr="00F35349">
        <w:rPr>
          <w:sz w:val="24"/>
          <w:szCs w:val="24"/>
        </w:rPr>
        <w:t>strukturą po uszkodzeniach od ptaków</w:t>
      </w:r>
    </w:p>
    <w:p w:rsidR="002C4898" w:rsidRDefault="002C4898" w:rsidP="00620174">
      <w:pPr>
        <w:pStyle w:val="Akapitzlist"/>
        <w:numPr>
          <w:ilvl w:val="1"/>
          <w:numId w:val="3"/>
        </w:numPr>
        <w:spacing w:after="12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Malowanie innych elementów – jednokrotnie, na kolor istniejący farbą antykorozyjną </w:t>
      </w:r>
    </w:p>
    <w:p w:rsidR="002C4898" w:rsidRDefault="002C4898" w:rsidP="00620174">
      <w:pPr>
        <w:pStyle w:val="Akapitzlist"/>
        <w:numPr>
          <w:ilvl w:val="2"/>
          <w:numId w:val="32"/>
        </w:numPr>
        <w:tabs>
          <w:tab w:val="clear" w:pos="12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Malowanie drzwi (obie strony) – </w:t>
      </w:r>
      <w:smartTag w:uri="urn:schemas-microsoft-com:office:smarttags" w:element="metricconverter">
        <w:smartTagPr>
          <w:attr w:name="ProductID" w:val="26,16 m2"/>
        </w:smartTagPr>
        <w:r>
          <w:rPr>
            <w:sz w:val="24"/>
            <w:szCs w:val="24"/>
          </w:rPr>
          <w:t>26,16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</w:rPr>
      </w:pPr>
      <w:r w:rsidRPr="00F35349">
        <w:rPr>
          <w:sz w:val="24"/>
          <w:szCs w:val="24"/>
        </w:rPr>
        <w:t>budynek trafostacji – 4</w:t>
      </w:r>
      <w:r>
        <w:rPr>
          <w:sz w:val="24"/>
          <w:szCs w:val="24"/>
        </w:rPr>
        <w:t xml:space="preserve"> </w:t>
      </w:r>
      <w:proofErr w:type="spellStart"/>
      <w:r w:rsidRPr="00F35349"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Pr="00F3534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35 m2"/>
        </w:smartTagPr>
        <w:r w:rsidRPr="00F35349">
          <w:rPr>
            <w:sz w:val="24"/>
            <w:szCs w:val="24"/>
          </w:rPr>
          <w:t>4,35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</w:t>
      </w:r>
      <w:r w:rsidRPr="00F3534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Pr="00F35349"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Pr="00F3534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15 m2"/>
        </w:smartTagPr>
        <w:r w:rsidRPr="00F35349">
          <w:rPr>
            <w:sz w:val="24"/>
            <w:szCs w:val="24"/>
          </w:rPr>
          <w:t>2,15 m</w:t>
        </w:r>
        <w:r w:rsidRPr="00F35349">
          <w:rPr>
            <w:sz w:val="24"/>
            <w:szCs w:val="24"/>
            <w:vertAlign w:val="superscript"/>
          </w:rPr>
          <w:t>2</w:t>
        </w:r>
      </w:smartTag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Stacja odwadniania – 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,23 m2"/>
        </w:smartTagPr>
        <w:r>
          <w:rPr>
            <w:sz w:val="24"/>
            <w:szCs w:val="24"/>
          </w:rPr>
          <w:t>2,23 m</w:t>
        </w:r>
        <w:r w:rsidRPr="004B6923">
          <w:rPr>
            <w:sz w:val="24"/>
            <w:szCs w:val="24"/>
            <w:vertAlign w:val="superscript"/>
          </w:rPr>
          <w:t>2</w:t>
        </w:r>
      </w:smartTag>
    </w:p>
    <w:p w:rsidR="002C4898" w:rsidRPr="004B6923" w:rsidRDefault="002C4898" w:rsidP="00620174">
      <w:pPr>
        <w:pStyle w:val="Akapitzlist"/>
        <w:numPr>
          <w:ilvl w:val="2"/>
          <w:numId w:val="32"/>
        </w:numPr>
        <w:tabs>
          <w:tab w:val="clear" w:pos="1260"/>
        </w:tabs>
        <w:spacing w:after="120" w:line="240" w:lineRule="auto"/>
        <w:ind w:left="1259"/>
        <w:rPr>
          <w:b/>
          <w:bCs/>
          <w:vanish/>
          <w:sz w:val="28"/>
          <w:szCs w:val="28"/>
        </w:rPr>
      </w:pPr>
      <w:r>
        <w:rPr>
          <w:sz w:val="24"/>
          <w:szCs w:val="24"/>
        </w:rPr>
        <w:t>Malo</w:t>
      </w: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60"/>
        <w:rPr>
          <w:bCs/>
          <w:sz w:val="24"/>
          <w:szCs w:val="28"/>
        </w:rPr>
      </w:pPr>
      <w:r w:rsidRPr="004B6923">
        <w:rPr>
          <w:bCs/>
          <w:sz w:val="24"/>
          <w:szCs w:val="28"/>
        </w:rPr>
        <w:t xml:space="preserve">wanie drabiny – wys. w m – 20,93 </w:t>
      </w:r>
      <w:proofErr w:type="spellStart"/>
      <w:r w:rsidRPr="004B6923">
        <w:rPr>
          <w:bCs/>
          <w:sz w:val="24"/>
          <w:szCs w:val="28"/>
        </w:rPr>
        <w:t>mb</w:t>
      </w:r>
      <w:proofErr w:type="spellEnd"/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budynek trafostacji- 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6,43 m</w:t>
        </w:r>
      </w:smartTag>
      <w:r w:rsidRPr="004B6923">
        <w:rPr>
          <w:sz w:val="24"/>
          <w:szCs w:val="28"/>
        </w:rPr>
        <w:t xml:space="preserve"> 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budynek socjalny 5,5m 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stacja dmuchaw-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4.0 m</w:t>
        </w:r>
      </w:smartTag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stacja odwadniania –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5,0 m</w:t>
        </w:r>
      </w:smartTag>
    </w:p>
    <w:p w:rsidR="002C4898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59" w:hanging="720"/>
        <w:rPr>
          <w:sz w:val="24"/>
          <w:szCs w:val="28"/>
        </w:rPr>
      </w:pPr>
      <w:r>
        <w:rPr>
          <w:sz w:val="24"/>
          <w:szCs w:val="28"/>
        </w:rPr>
        <w:t xml:space="preserve">Malowanie kratek wentylacyjnych i żaluzji oraz nawietrzaków podokiennych </w:t>
      </w:r>
    </w:p>
    <w:p w:rsidR="002C4898" w:rsidRDefault="002C4898" w:rsidP="00620174">
      <w:pPr>
        <w:spacing w:after="120" w:line="240" w:lineRule="auto"/>
        <w:rPr>
          <w:szCs w:val="28"/>
        </w:rPr>
      </w:pPr>
      <w:r>
        <w:rPr>
          <w:sz w:val="24"/>
          <w:szCs w:val="28"/>
        </w:rPr>
        <w:t>J</w:t>
      </w:r>
      <w:r w:rsidRPr="004B6923">
        <w:rPr>
          <w:sz w:val="24"/>
          <w:szCs w:val="28"/>
        </w:rPr>
        <w:t xml:space="preserve">ednokrotnie na kolor istniejący farbą antykorozyjną </w:t>
      </w:r>
    </w:p>
    <w:p w:rsidR="002C4898" w:rsidRPr="00CD441B" w:rsidRDefault="002C4898" w:rsidP="00620174">
      <w:pPr>
        <w:spacing w:after="120" w:line="240" w:lineRule="auto"/>
        <w:rPr>
          <w:szCs w:val="28"/>
        </w:rPr>
      </w:pPr>
      <w:r w:rsidRPr="004B6923">
        <w:rPr>
          <w:sz w:val="24"/>
          <w:szCs w:val="28"/>
        </w:rPr>
        <w:t xml:space="preserve"> stacja dmuchaw- d=0,46 m  x 4 szt.; d=0,3 m x2 szt. ; żaluzje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1,95 m2</w:t>
        </w:r>
      </w:smartTag>
      <w:r w:rsidRPr="004B6923">
        <w:rPr>
          <w:sz w:val="24"/>
          <w:szCs w:val="28"/>
        </w:rPr>
        <w:t xml:space="preserve"> x 11 szt.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>stacja odwadniania -  nawietrzaki podokienne – szt.6</w:t>
      </w:r>
    </w:p>
    <w:p w:rsidR="002C4898" w:rsidRPr="00DE569D" w:rsidRDefault="002C4898" w:rsidP="00620174">
      <w:pPr>
        <w:pStyle w:val="Akapitzlist"/>
        <w:numPr>
          <w:ilvl w:val="0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ind w:left="1259" w:hanging="720"/>
        <w:rPr>
          <w:sz w:val="24"/>
          <w:szCs w:val="28"/>
        </w:rPr>
      </w:pPr>
      <w:r w:rsidRPr="00DE569D">
        <w:rPr>
          <w:bCs/>
          <w:sz w:val="24"/>
          <w:szCs w:val="28"/>
        </w:rPr>
        <w:t>Malowanie wywietrzaków i wentylatorów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>stacja dmuchaw –  podst. 0,70x 0,</w:t>
      </w:r>
      <w:r>
        <w:rPr>
          <w:sz w:val="24"/>
          <w:szCs w:val="28"/>
        </w:rPr>
        <w:t xml:space="preserve">70;  d=0,8; h=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  <w:szCs w:val="28"/>
          </w:rPr>
          <w:t>0,77 m</w:t>
        </w:r>
      </w:smartTag>
      <w:r>
        <w:rPr>
          <w:sz w:val="24"/>
          <w:szCs w:val="28"/>
        </w:rPr>
        <w:t xml:space="preserve">  x 3 </w:t>
      </w:r>
      <w:proofErr w:type="spellStart"/>
      <w:r>
        <w:rPr>
          <w:sz w:val="24"/>
          <w:szCs w:val="28"/>
        </w:rPr>
        <w:t>szt</w:t>
      </w:r>
      <w:proofErr w:type="spellEnd"/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>budynek trafostacji –  podst. 0,4x0,</w:t>
      </w:r>
      <w:r>
        <w:rPr>
          <w:sz w:val="24"/>
          <w:szCs w:val="28"/>
        </w:rPr>
        <w:t xml:space="preserve">4 ; d=0,33 m; h=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  <w:szCs w:val="28"/>
          </w:rPr>
          <w:t>0,43 m</w:t>
        </w:r>
      </w:smartTag>
      <w:r>
        <w:rPr>
          <w:sz w:val="24"/>
          <w:szCs w:val="28"/>
        </w:rPr>
        <w:t xml:space="preserve">  x5szt</w:t>
      </w:r>
    </w:p>
    <w:p w:rsidR="002C4898" w:rsidRPr="00DE569D" w:rsidRDefault="002C4898" w:rsidP="00620174">
      <w:pPr>
        <w:pStyle w:val="Akapitzlist"/>
        <w:numPr>
          <w:ilvl w:val="2"/>
          <w:numId w:val="12"/>
        </w:numPr>
        <w:spacing w:after="120" w:line="240" w:lineRule="auto"/>
        <w:rPr>
          <w:b/>
          <w:bCs/>
          <w:vanish/>
          <w:sz w:val="28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59" w:hanging="720"/>
        <w:rPr>
          <w:sz w:val="24"/>
          <w:szCs w:val="28"/>
        </w:rPr>
      </w:pPr>
      <w:r w:rsidRPr="00DE569D">
        <w:rPr>
          <w:bCs/>
          <w:sz w:val="24"/>
          <w:szCs w:val="28"/>
        </w:rPr>
        <w:t>Malowanie daszków</w:t>
      </w:r>
      <w:r w:rsidRPr="00DE569D">
        <w:rPr>
          <w:sz w:val="24"/>
          <w:szCs w:val="28"/>
        </w:rPr>
        <w:t xml:space="preserve"> 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 xml:space="preserve">budynek socjalny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0,9 m</w:t>
        </w:r>
        <w:r w:rsidRPr="00DE569D">
          <w:rPr>
            <w:sz w:val="24"/>
            <w:szCs w:val="28"/>
            <w:vertAlign w:val="superscript"/>
          </w:rPr>
          <w:t>2</w:t>
        </w:r>
      </w:smartTag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 xml:space="preserve">budynek trafostacji-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0,95 m</w:t>
        </w:r>
        <w:r w:rsidRPr="00DE569D">
          <w:rPr>
            <w:sz w:val="24"/>
            <w:szCs w:val="28"/>
            <w:vertAlign w:val="superscript"/>
          </w:rPr>
          <w:t>2</w:t>
        </w:r>
      </w:smartTag>
      <w:r w:rsidRPr="00DE569D">
        <w:rPr>
          <w:sz w:val="24"/>
          <w:szCs w:val="28"/>
        </w:rPr>
        <w:t xml:space="preserve"> x 4 </w:t>
      </w:r>
      <w:proofErr w:type="spellStart"/>
      <w:r w:rsidRPr="00DE569D">
        <w:rPr>
          <w:sz w:val="24"/>
          <w:szCs w:val="28"/>
        </w:rPr>
        <w:t>szt</w:t>
      </w:r>
      <w:proofErr w:type="spellEnd"/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8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ind w:left="1259" w:hanging="7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Malowanie blachy </w:t>
      </w:r>
      <w:proofErr w:type="spellStart"/>
      <w:r>
        <w:rPr>
          <w:bCs/>
          <w:sz w:val="24"/>
          <w:szCs w:val="28"/>
        </w:rPr>
        <w:t>pod</w:t>
      </w:r>
      <w:r w:rsidRPr="00DE569D">
        <w:rPr>
          <w:bCs/>
          <w:sz w:val="24"/>
          <w:szCs w:val="28"/>
        </w:rPr>
        <w:t>rynnowej</w:t>
      </w:r>
      <w:proofErr w:type="spellEnd"/>
      <w:r w:rsidRPr="00DE569D">
        <w:rPr>
          <w:bCs/>
          <w:sz w:val="24"/>
          <w:szCs w:val="28"/>
        </w:rPr>
        <w:t xml:space="preserve"> oraz rury spustowej  farbą antykorozyjną</w:t>
      </w:r>
      <w:r>
        <w:rPr>
          <w:bCs/>
          <w:sz w:val="24"/>
          <w:szCs w:val="28"/>
        </w:rPr>
        <w:t xml:space="preserve">  do blachy ocynkowanej (</w:t>
      </w:r>
      <w:r w:rsidRPr="00DE569D">
        <w:rPr>
          <w:bCs/>
          <w:sz w:val="24"/>
          <w:szCs w:val="28"/>
        </w:rPr>
        <w:t xml:space="preserve">szerokość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bCs/>
            <w:sz w:val="24"/>
            <w:szCs w:val="28"/>
          </w:rPr>
          <w:t>25 cm</w:t>
        </w:r>
      </w:smartTag>
      <w:r w:rsidRPr="00DE569D">
        <w:rPr>
          <w:bCs/>
          <w:sz w:val="24"/>
          <w:szCs w:val="28"/>
        </w:rPr>
        <w:t xml:space="preserve">) 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dmuchaw</w:t>
      </w:r>
      <w:r w:rsidRPr="00DE569D">
        <w:rPr>
          <w:sz w:val="24"/>
          <w:szCs w:val="28"/>
        </w:rPr>
        <w:t xml:space="preserve"> –– 21,55 </w:t>
      </w:r>
      <w:proofErr w:type="spellStart"/>
      <w:r w:rsidRPr="00DE569D"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 xml:space="preserve">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5,38 m</w:t>
        </w:r>
        <w:r w:rsidRPr="00DE569D">
          <w:rPr>
            <w:sz w:val="24"/>
            <w:szCs w:val="28"/>
            <w:vertAlign w:val="superscript"/>
          </w:rPr>
          <w:t>2</w:t>
        </w:r>
      </w:smartTag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trafostacji</w:t>
      </w:r>
      <w:r w:rsidRPr="00DE569D">
        <w:rPr>
          <w:sz w:val="24"/>
          <w:szCs w:val="28"/>
        </w:rPr>
        <w:t xml:space="preserve"> –– 21,5 </w:t>
      </w:r>
      <w:proofErr w:type="spellStart"/>
      <w:r w:rsidRPr="00DE569D"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 xml:space="preserve">   -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5,38 m</w:t>
        </w:r>
        <w:r w:rsidRPr="00DE569D">
          <w:rPr>
            <w:sz w:val="24"/>
            <w:szCs w:val="28"/>
            <w:vertAlign w:val="superscript"/>
          </w:rPr>
          <w:t>2</w:t>
        </w:r>
      </w:smartTag>
      <w:r w:rsidRPr="00DE569D">
        <w:rPr>
          <w:sz w:val="24"/>
          <w:szCs w:val="28"/>
        </w:rPr>
        <w:t xml:space="preserve"> 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dmuchaw</w:t>
      </w:r>
      <w:r>
        <w:rPr>
          <w:sz w:val="24"/>
          <w:szCs w:val="28"/>
        </w:rPr>
        <w:t xml:space="preserve"> - rura spustowa- 11,0 </w:t>
      </w:r>
      <w:proofErr w:type="spellStart"/>
      <w:r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>;</w:t>
      </w:r>
      <w:r>
        <w:rPr>
          <w:sz w:val="24"/>
          <w:szCs w:val="28"/>
        </w:rPr>
        <w:t xml:space="preserve"> </w:t>
      </w:r>
      <w:r w:rsidRPr="00DE569D">
        <w:rPr>
          <w:sz w:val="24"/>
          <w:szCs w:val="28"/>
        </w:rPr>
        <w:t xml:space="preserve">d=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120 mm</w:t>
        </w:r>
      </w:smartTag>
      <w:r w:rsidRPr="00DE569D">
        <w:rPr>
          <w:sz w:val="24"/>
          <w:szCs w:val="28"/>
        </w:rPr>
        <w:t xml:space="preserve"> </w:t>
      </w:r>
    </w:p>
    <w:p w:rsidR="002C4898" w:rsidRPr="00620174" w:rsidRDefault="002C4898" w:rsidP="00620174">
      <w:pPr>
        <w:spacing w:after="120" w:line="240" w:lineRule="auto"/>
        <w:rPr>
          <w:bCs/>
          <w:sz w:val="24"/>
          <w:szCs w:val="32"/>
        </w:rPr>
      </w:pPr>
    </w:p>
    <w:p w:rsidR="002C4898" w:rsidRPr="00BC1B9A" w:rsidRDefault="002C4898" w:rsidP="00620174">
      <w:pPr>
        <w:spacing w:after="120" w:line="240" w:lineRule="auto"/>
        <w:rPr>
          <w:b/>
          <w:bCs/>
          <w:sz w:val="24"/>
          <w:szCs w:val="24"/>
        </w:rPr>
      </w:pPr>
      <w:r w:rsidRPr="00BC1B9A">
        <w:rPr>
          <w:b/>
          <w:bCs/>
          <w:sz w:val="24"/>
          <w:szCs w:val="32"/>
        </w:rPr>
        <w:t>2</w:t>
      </w:r>
      <w:r w:rsidRPr="00BC1B9A">
        <w:rPr>
          <w:b/>
          <w:bCs/>
          <w:sz w:val="32"/>
          <w:szCs w:val="32"/>
        </w:rPr>
        <w:t>.</w:t>
      </w:r>
      <w:r w:rsidRPr="00BC1B9A">
        <w:rPr>
          <w:b/>
          <w:bCs/>
          <w:sz w:val="24"/>
          <w:szCs w:val="24"/>
        </w:rPr>
        <w:t>Wymiana daszków  - 7,69m</w:t>
      </w:r>
      <w:r w:rsidRPr="00BC1B9A">
        <w:rPr>
          <w:b/>
          <w:bCs/>
          <w:sz w:val="24"/>
          <w:szCs w:val="24"/>
          <w:vertAlign w:val="superscript"/>
        </w:rPr>
        <w:t>2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  <w:r w:rsidRPr="00DE569D">
        <w:rPr>
          <w:sz w:val="24"/>
          <w:szCs w:val="24"/>
        </w:rPr>
        <w:t>Wymiana daszków z blachy trapezowej</w:t>
      </w:r>
      <w:r>
        <w:rPr>
          <w:sz w:val="24"/>
          <w:szCs w:val="24"/>
        </w:rPr>
        <w:t xml:space="preserve"> malowanej proszkowo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  <w:r w:rsidRPr="00DE569D">
        <w:rPr>
          <w:bCs/>
          <w:iCs/>
          <w:sz w:val="24"/>
          <w:szCs w:val="24"/>
        </w:rPr>
        <w:t>stacja odwadniania</w:t>
      </w:r>
      <w:r w:rsidRPr="00DE569D">
        <w:rPr>
          <w:b/>
          <w:bCs/>
          <w:i/>
          <w:iCs/>
          <w:sz w:val="24"/>
          <w:szCs w:val="24"/>
        </w:rPr>
        <w:t xml:space="preserve"> </w:t>
      </w:r>
      <w:r w:rsidRPr="00DE569D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4"/>
          </w:rPr>
          <w:t>7,69 m</w:t>
        </w:r>
        <w:r w:rsidRPr="00DE569D">
          <w:rPr>
            <w:sz w:val="24"/>
            <w:szCs w:val="24"/>
            <w:vertAlign w:val="superscript"/>
          </w:rPr>
          <w:t>2</w:t>
        </w:r>
      </w:smartTag>
      <w:r w:rsidRPr="00DE569D">
        <w:rPr>
          <w:sz w:val="24"/>
          <w:szCs w:val="24"/>
        </w:rPr>
        <w:t xml:space="preserve"> +pomalowanie konstrukcji podporowej farbą antykorozyjną 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</w:p>
    <w:p w:rsidR="002C4898" w:rsidRPr="00620174" w:rsidRDefault="002C4898" w:rsidP="00620174">
      <w:pPr>
        <w:pStyle w:val="Akapitzlist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BC1B9A">
        <w:rPr>
          <w:b/>
          <w:sz w:val="24"/>
          <w:szCs w:val="24"/>
        </w:rPr>
        <w:t xml:space="preserve">Wymiana: </w:t>
      </w:r>
      <w:r w:rsidRPr="00BC1B9A">
        <w:rPr>
          <w:sz w:val="24"/>
          <w:szCs w:val="24"/>
        </w:rPr>
        <w:t xml:space="preserve">Rura spustowa – 10,1 </w:t>
      </w:r>
      <w:proofErr w:type="spellStart"/>
      <w:r w:rsidRPr="00BC1B9A">
        <w:rPr>
          <w:sz w:val="24"/>
          <w:szCs w:val="24"/>
        </w:rPr>
        <w:t>mb</w:t>
      </w:r>
      <w:proofErr w:type="spellEnd"/>
      <w:r w:rsidRPr="00BC1B9A">
        <w:rPr>
          <w:sz w:val="24"/>
          <w:szCs w:val="24"/>
        </w:rPr>
        <w:t xml:space="preserve">  Blacha </w:t>
      </w:r>
      <w:proofErr w:type="spellStart"/>
      <w:r w:rsidRPr="00BC1B9A">
        <w:rPr>
          <w:sz w:val="24"/>
          <w:szCs w:val="24"/>
        </w:rPr>
        <w:t>podrynnowa</w:t>
      </w:r>
      <w:proofErr w:type="spellEnd"/>
      <w:r w:rsidRPr="00BC1B9A">
        <w:rPr>
          <w:sz w:val="24"/>
          <w:szCs w:val="24"/>
        </w:rPr>
        <w:t xml:space="preserve"> – 4,4 </w:t>
      </w:r>
      <w:proofErr w:type="spellStart"/>
      <w:r w:rsidRPr="00BC1B9A">
        <w:rPr>
          <w:sz w:val="24"/>
          <w:szCs w:val="24"/>
        </w:rPr>
        <w:t>mb</w:t>
      </w:r>
      <w:proofErr w:type="spellEnd"/>
    </w:p>
    <w:p w:rsidR="002C4898" w:rsidRPr="00C052DC" w:rsidRDefault="002C4898" w:rsidP="00620174">
      <w:pPr>
        <w:pStyle w:val="Akapitzlist"/>
        <w:spacing w:after="120" w:line="240" w:lineRule="auto"/>
        <w:ind w:left="360"/>
        <w:rPr>
          <w:bCs/>
          <w:sz w:val="24"/>
          <w:szCs w:val="24"/>
        </w:rPr>
      </w:pPr>
      <w:r w:rsidRPr="00C052DC">
        <w:rPr>
          <w:bCs/>
          <w:sz w:val="24"/>
          <w:szCs w:val="24"/>
        </w:rPr>
        <w:t xml:space="preserve">Materiał: blacha cynkowa </w:t>
      </w:r>
    </w:p>
    <w:p w:rsidR="002C4898" w:rsidRPr="00C052DC" w:rsidRDefault="002C4898" w:rsidP="00620174">
      <w:pPr>
        <w:spacing w:after="120" w:line="240" w:lineRule="auto"/>
        <w:rPr>
          <w:sz w:val="24"/>
          <w:szCs w:val="24"/>
        </w:rPr>
      </w:pPr>
      <w:r w:rsidRPr="00C052DC">
        <w:rPr>
          <w:b/>
          <w:bCs/>
          <w:i/>
          <w:iCs/>
          <w:sz w:val="24"/>
          <w:szCs w:val="24"/>
        </w:rPr>
        <w:t>Stacja odwadniania</w:t>
      </w:r>
      <w:r w:rsidRPr="00C052DC">
        <w:rPr>
          <w:b/>
          <w:sz w:val="24"/>
          <w:szCs w:val="24"/>
        </w:rPr>
        <w:t xml:space="preserve"> (zadaszenie)</w:t>
      </w:r>
      <w:r>
        <w:rPr>
          <w:sz w:val="24"/>
          <w:szCs w:val="24"/>
        </w:rPr>
        <w:t xml:space="preserve">  – rynna i blacha </w:t>
      </w:r>
      <w:proofErr w:type="spellStart"/>
      <w:r>
        <w:rPr>
          <w:sz w:val="24"/>
          <w:szCs w:val="24"/>
        </w:rPr>
        <w:t>pod</w:t>
      </w:r>
      <w:r w:rsidRPr="00C052DC">
        <w:rPr>
          <w:sz w:val="24"/>
          <w:szCs w:val="24"/>
        </w:rPr>
        <w:t>rynnowa</w:t>
      </w:r>
      <w:proofErr w:type="spellEnd"/>
      <w:r w:rsidRPr="00C052DC">
        <w:rPr>
          <w:sz w:val="24"/>
          <w:szCs w:val="24"/>
        </w:rPr>
        <w:t xml:space="preserve"> - 4,4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4"/>
          <w:szCs w:val="24"/>
        </w:rPr>
        <w:t xml:space="preserve">; rura spustowa – 3,4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4"/>
          <w:szCs w:val="24"/>
        </w:rPr>
        <w:t xml:space="preserve"> </w:t>
      </w:r>
    </w:p>
    <w:p w:rsidR="002C4898" w:rsidRDefault="002C4898" w:rsidP="00620174">
      <w:pPr>
        <w:spacing w:after="120" w:line="240" w:lineRule="auto"/>
        <w:rPr>
          <w:sz w:val="28"/>
          <w:szCs w:val="28"/>
        </w:rPr>
      </w:pPr>
      <w:r w:rsidRPr="00C052DC">
        <w:rPr>
          <w:b/>
          <w:bCs/>
          <w:i/>
          <w:iCs/>
          <w:sz w:val="24"/>
          <w:szCs w:val="24"/>
        </w:rPr>
        <w:lastRenderedPageBreak/>
        <w:t>Stacja trafostacji</w:t>
      </w:r>
      <w:r w:rsidRPr="00C052DC">
        <w:rPr>
          <w:sz w:val="24"/>
          <w:szCs w:val="24"/>
        </w:rPr>
        <w:t xml:space="preserve"> –; rura spustowa – 6,7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8"/>
          <w:szCs w:val="28"/>
        </w:rPr>
        <w:t xml:space="preserve"> </w:t>
      </w:r>
    </w:p>
    <w:p w:rsidR="002C4898" w:rsidRPr="00BC1B9A" w:rsidRDefault="002C4898" w:rsidP="00620174">
      <w:pPr>
        <w:pStyle w:val="Akapitzlist"/>
        <w:numPr>
          <w:ilvl w:val="1"/>
          <w:numId w:val="15"/>
        </w:numPr>
        <w:spacing w:after="120" w:line="240" w:lineRule="auto"/>
        <w:rPr>
          <w:sz w:val="24"/>
          <w:szCs w:val="28"/>
        </w:rPr>
      </w:pPr>
      <w:r w:rsidRPr="00BC1B9A">
        <w:rPr>
          <w:sz w:val="24"/>
          <w:szCs w:val="28"/>
        </w:rPr>
        <w:t xml:space="preserve">Wymiana elementów wentylacji - wymiana  wywietrzaków wraz z obróbką z papy  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dmuchaw</w:t>
      </w:r>
      <w:r w:rsidRPr="00C052DC">
        <w:rPr>
          <w:sz w:val="24"/>
          <w:szCs w:val="28"/>
        </w:rPr>
        <w:t xml:space="preserve">  -podstawa70x70cm  d=80 cm; h= 77cm - szt.1  - materiał blacha ocynkowana  malowana proszkowo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odwadniania</w:t>
      </w:r>
      <w:r w:rsidRPr="00C052DC">
        <w:rPr>
          <w:sz w:val="24"/>
          <w:szCs w:val="28"/>
        </w:rPr>
        <w:t xml:space="preserve"> – </w:t>
      </w:r>
      <w:r>
        <w:rPr>
          <w:sz w:val="24"/>
          <w:szCs w:val="28"/>
        </w:rPr>
        <w:t xml:space="preserve">podstawa 60x60 cm </w:t>
      </w:r>
      <w:r w:rsidRPr="00C052DC">
        <w:rPr>
          <w:sz w:val="24"/>
          <w:szCs w:val="28"/>
        </w:rPr>
        <w:t xml:space="preserve">d=80 cm; h=70 cm - szt.1 </w:t>
      </w:r>
      <w:r>
        <w:rPr>
          <w:sz w:val="24"/>
          <w:szCs w:val="28"/>
        </w:rPr>
        <w:t>–materiał  blacha kwasoodporna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sz w:val="24"/>
          <w:szCs w:val="28"/>
        </w:rPr>
        <w:t xml:space="preserve">podstawa  40x40cm ;  d=32 cm ; h= 58 cm- szt.1  </w:t>
      </w:r>
      <w:bookmarkStart w:id="1" w:name="_Hlk51316106"/>
      <w:r w:rsidRPr="00C052DC">
        <w:rPr>
          <w:sz w:val="24"/>
          <w:szCs w:val="28"/>
        </w:rPr>
        <w:t xml:space="preserve">– </w:t>
      </w:r>
      <w:bookmarkEnd w:id="1"/>
      <w:r w:rsidRPr="00C052DC">
        <w:rPr>
          <w:sz w:val="24"/>
          <w:szCs w:val="28"/>
        </w:rPr>
        <w:t>materiał  blacha kwasoodporna</w:t>
      </w:r>
      <w:r w:rsidRPr="00C052DC">
        <w:rPr>
          <w:sz w:val="24"/>
          <w:szCs w:val="28"/>
        </w:rPr>
        <w:br/>
      </w:r>
      <w:r w:rsidRPr="00C052DC">
        <w:rPr>
          <w:sz w:val="24"/>
          <w:szCs w:val="28"/>
        </w:rPr>
        <w:br/>
      </w:r>
      <w:r w:rsidRPr="00C052DC">
        <w:rPr>
          <w:b/>
          <w:bCs/>
          <w:i/>
          <w:iCs/>
          <w:sz w:val="24"/>
          <w:szCs w:val="28"/>
        </w:rPr>
        <w:t>Stacja odwadniania</w:t>
      </w:r>
      <w:r w:rsidRPr="00C052DC">
        <w:rPr>
          <w:sz w:val="24"/>
          <w:szCs w:val="28"/>
        </w:rPr>
        <w:t xml:space="preserve">  - Wymiana  kratki wentylacyjnej  – 65 x </w:t>
      </w:r>
      <w:smartTag w:uri="urn:schemas-microsoft-com:office:smarttags" w:element="metricconverter">
        <w:smartTagPr>
          <w:attr w:name="ProductID" w:val="8 mm"/>
        </w:smartTagPr>
        <w:r w:rsidRPr="00C052DC">
          <w:rPr>
            <w:sz w:val="24"/>
            <w:szCs w:val="28"/>
          </w:rPr>
          <w:t>35 cm</w:t>
        </w:r>
      </w:smartTag>
      <w:r w:rsidRPr="00C052DC">
        <w:rPr>
          <w:sz w:val="24"/>
          <w:szCs w:val="28"/>
        </w:rPr>
        <w:t xml:space="preserve">; - szt.1 – 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sz w:val="24"/>
          <w:szCs w:val="28"/>
        </w:rPr>
        <w:t>materiał  blacha kwasoodporna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</w:p>
    <w:p w:rsidR="002C4898" w:rsidRPr="00F216FE" w:rsidRDefault="002C4898" w:rsidP="00620174">
      <w:pPr>
        <w:spacing w:after="120" w:line="240" w:lineRule="auto"/>
        <w:rPr>
          <w:b/>
          <w:sz w:val="24"/>
          <w:szCs w:val="28"/>
        </w:rPr>
      </w:pPr>
      <w:r w:rsidRPr="00F216FE">
        <w:rPr>
          <w:b/>
          <w:sz w:val="24"/>
          <w:szCs w:val="28"/>
        </w:rPr>
        <w:t xml:space="preserve">4. </w:t>
      </w:r>
      <w:r>
        <w:rPr>
          <w:b/>
          <w:bCs/>
          <w:sz w:val="24"/>
          <w:szCs w:val="28"/>
        </w:rPr>
        <w:t>Roboty dekarskie</w:t>
      </w:r>
    </w:p>
    <w:p w:rsidR="002C4898" w:rsidRPr="00C052DC" w:rsidRDefault="002C4898" w:rsidP="00620174">
      <w:pPr>
        <w:pStyle w:val="Akapitzlist"/>
        <w:spacing w:after="120" w:line="240" w:lineRule="auto"/>
        <w:ind w:left="360"/>
        <w:rPr>
          <w:sz w:val="24"/>
          <w:szCs w:val="28"/>
        </w:rPr>
      </w:pPr>
      <w:r w:rsidRPr="00C052DC">
        <w:rPr>
          <w:b/>
          <w:bCs/>
          <w:sz w:val="24"/>
          <w:szCs w:val="28"/>
        </w:rPr>
        <w:t xml:space="preserve">4.1. </w:t>
      </w:r>
      <w:r w:rsidRPr="00BC1B9A">
        <w:rPr>
          <w:bCs/>
          <w:sz w:val="24"/>
          <w:szCs w:val="28"/>
        </w:rPr>
        <w:t xml:space="preserve">Wymiana  </w:t>
      </w:r>
      <w:proofErr w:type="spellStart"/>
      <w:r w:rsidRPr="00BC1B9A">
        <w:rPr>
          <w:bCs/>
          <w:sz w:val="24"/>
          <w:szCs w:val="28"/>
        </w:rPr>
        <w:t>opierzeń</w:t>
      </w:r>
      <w:proofErr w:type="spellEnd"/>
      <w:r w:rsidRPr="00BC1B9A">
        <w:rPr>
          <w:bCs/>
          <w:sz w:val="24"/>
          <w:szCs w:val="28"/>
        </w:rPr>
        <w:t xml:space="preserve">, pasów </w:t>
      </w:r>
      <w:proofErr w:type="spellStart"/>
      <w:r w:rsidRPr="00BC1B9A">
        <w:rPr>
          <w:bCs/>
          <w:sz w:val="24"/>
          <w:szCs w:val="28"/>
        </w:rPr>
        <w:t>podrynnowych</w:t>
      </w:r>
      <w:proofErr w:type="spellEnd"/>
      <w:r w:rsidRPr="00BC1B9A">
        <w:rPr>
          <w:bCs/>
          <w:sz w:val="24"/>
          <w:szCs w:val="28"/>
        </w:rPr>
        <w:t>, pasów nadrynnowych na blachę z cynku</w:t>
      </w:r>
      <w:r w:rsidRPr="00BC1B9A">
        <w:rPr>
          <w:sz w:val="24"/>
          <w:szCs w:val="28"/>
        </w:rPr>
        <w:t xml:space="preserve">, </w:t>
      </w:r>
      <w:r w:rsidRPr="00BC1B9A">
        <w:rPr>
          <w:bCs/>
          <w:sz w:val="24"/>
          <w:szCs w:val="28"/>
        </w:rPr>
        <w:t>doszczelnić opierzenie, wymienić luźne kołki</w:t>
      </w:r>
      <w:r w:rsidRPr="00BC1B9A">
        <w:rPr>
          <w:sz w:val="24"/>
          <w:szCs w:val="28"/>
        </w:rPr>
        <w:t xml:space="preserve">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dmuchaw</w:t>
      </w:r>
      <w:r w:rsidRPr="00C052DC">
        <w:rPr>
          <w:sz w:val="24"/>
          <w:szCs w:val="28"/>
        </w:rPr>
        <w:t xml:space="preserve"> – ściana wsch. – 21,55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 xml:space="preserve">; ściana południowa -8,40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; - doszczelnić  miejscami ( otwory po kołkach itp.) i  wymienić luźne kołki ;</w:t>
      </w:r>
      <w:r w:rsidRPr="00C052DC">
        <w:rPr>
          <w:sz w:val="24"/>
          <w:szCs w:val="28"/>
        </w:rPr>
        <w:br/>
        <w:t xml:space="preserve">W narożniku </w:t>
      </w:r>
      <w:proofErr w:type="spellStart"/>
      <w:r w:rsidRPr="00C052DC">
        <w:rPr>
          <w:sz w:val="24"/>
          <w:szCs w:val="28"/>
        </w:rPr>
        <w:t>płd</w:t>
      </w:r>
      <w:proofErr w:type="spellEnd"/>
      <w:r w:rsidRPr="00C052DC">
        <w:rPr>
          <w:sz w:val="24"/>
          <w:szCs w:val="28"/>
        </w:rPr>
        <w:t xml:space="preserve">- </w:t>
      </w:r>
      <w:proofErr w:type="spellStart"/>
      <w:r w:rsidRPr="00C052DC">
        <w:rPr>
          <w:sz w:val="24"/>
          <w:szCs w:val="28"/>
        </w:rPr>
        <w:t>zach</w:t>
      </w:r>
      <w:proofErr w:type="spellEnd"/>
      <w:r w:rsidRPr="00C052DC">
        <w:rPr>
          <w:sz w:val="24"/>
          <w:szCs w:val="28"/>
        </w:rPr>
        <w:t xml:space="preserve"> . – podmurować  2 warstwy cegły na dług. </w:t>
      </w:r>
      <w:smartTag w:uri="urn:schemas-microsoft-com:office:smarttags" w:element="metricconverter">
        <w:smartTagPr>
          <w:attr w:name="ProductID" w:val="8 mm"/>
        </w:smartTagPr>
        <w:r w:rsidRPr="00C052DC">
          <w:rPr>
            <w:sz w:val="24"/>
            <w:szCs w:val="28"/>
          </w:rPr>
          <w:t>1 m</w:t>
        </w:r>
      </w:smartTag>
      <w:r w:rsidRPr="00C052DC">
        <w:rPr>
          <w:sz w:val="24"/>
          <w:szCs w:val="28"/>
        </w:rPr>
        <w:t xml:space="preserve"> ze zdemontowaniem i ponownym  montażem </w:t>
      </w:r>
      <w:proofErr w:type="spellStart"/>
      <w:r w:rsidRPr="00C052DC">
        <w:rPr>
          <w:sz w:val="24"/>
          <w:szCs w:val="28"/>
        </w:rPr>
        <w:t>opierzeń</w:t>
      </w:r>
      <w:proofErr w:type="spellEnd"/>
      <w:r w:rsidRPr="00C052DC">
        <w:rPr>
          <w:sz w:val="24"/>
          <w:szCs w:val="28"/>
        </w:rPr>
        <w:t xml:space="preserve"> z demontażu.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Budynek trafostacji</w:t>
      </w:r>
      <w:r w:rsidRPr="00C052DC">
        <w:rPr>
          <w:sz w:val="24"/>
          <w:szCs w:val="28"/>
        </w:rPr>
        <w:t xml:space="preserve">- Wymiana  opierzenia  56,1 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/40</w:t>
      </w:r>
      <w:r>
        <w:rPr>
          <w:sz w:val="24"/>
          <w:szCs w:val="28"/>
        </w:rPr>
        <w:t xml:space="preserve"> cm</w:t>
      </w:r>
    </w:p>
    <w:p w:rsidR="002C4898" w:rsidRPr="00C052DC" w:rsidRDefault="002C4898" w:rsidP="00620174">
      <w:pPr>
        <w:spacing w:after="120" w:line="240" w:lineRule="auto"/>
        <w:ind w:left="60"/>
        <w:rPr>
          <w:b/>
          <w:bCs/>
          <w:i/>
          <w:iCs/>
          <w:sz w:val="24"/>
          <w:szCs w:val="28"/>
        </w:rPr>
      </w:pPr>
      <w:r w:rsidRPr="00C052DC">
        <w:rPr>
          <w:sz w:val="24"/>
          <w:szCs w:val="28"/>
        </w:rPr>
        <w:t xml:space="preserve">Na </w:t>
      </w:r>
      <w:proofErr w:type="spellStart"/>
      <w:r w:rsidRPr="00C052DC">
        <w:rPr>
          <w:sz w:val="24"/>
          <w:szCs w:val="28"/>
        </w:rPr>
        <w:t>ogniomurku</w:t>
      </w:r>
      <w:proofErr w:type="spellEnd"/>
      <w:r w:rsidRPr="00C052DC">
        <w:rPr>
          <w:sz w:val="24"/>
          <w:szCs w:val="28"/>
        </w:rPr>
        <w:t xml:space="preserve"> ściana wsch. i zach.  - Uzupełnić kitem dekarskim „wydrę” nad listwą dociskową mocującą papę do </w:t>
      </w:r>
      <w:proofErr w:type="spellStart"/>
      <w:r w:rsidRPr="00C052DC">
        <w:rPr>
          <w:sz w:val="24"/>
          <w:szCs w:val="28"/>
        </w:rPr>
        <w:t>ogniomurka</w:t>
      </w:r>
      <w:proofErr w:type="spellEnd"/>
      <w:r w:rsidRPr="00C052DC">
        <w:rPr>
          <w:sz w:val="24"/>
          <w:szCs w:val="28"/>
        </w:rPr>
        <w:t xml:space="preserve"> -  ok. 15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.</w:t>
      </w:r>
      <w:r w:rsidRPr="00C052DC">
        <w:rPr>
          <w:b/>
          <w:bCs/>
          <w:i/>
          <w:iCs/>
          <w:sz w:val="24"/>
          <w:szCs w:val="28"/>
        </w:rPr>
        <w:t xml:space="preserve"> </w:t>
      </w:r>
    </w:p>
    <w:p w:rsidR="002C4898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 xml:space="preserve">Stacja odwadniania </w:t>
      </w:r>
      <w:r w:rsidRPr="00C052DC">
        <w:rPr>
          <w:sz w:val="24"/>
          <w:szCs w:val="28"/>
        </w:rPr>
        <w:t>– 10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mb</w:t>
      </w:r>
      <w:proofErr w:type="spellEnd"/>
      <w:r>
        <w:rPr>
          <w:sz w:val="24"/>
          <w:szCs w:val="28"/>
        </w:rPr>
        <w:t xml:space="preserve"> -  doszczelnić  miejscami (otwory po kołkach itp.) i  wymienić luźne kołki</w:t>
      </w:r>
      <w:r w:rsidRPr="00C052DC">
        <w:rPr>
          <w:sz w:val="24"/>
          <w:szCs w:val="28"/>
        </w:rPr>
        <w:t xml:space="preserve">; </w:t>
      </w:r>
    </w:p>
    <w:p w:rsidR="002C4898" w:rsidRPr="00BC1B9A" w:rsidRDefault="002C4898" w:rsidP="00620174">
      <w:pPr>
        <w:spacing w:after="120" w:line="240" w:lineRule="auto"/>
        <w:ind w:left="60"/>
        <w:rPr>
          <w:b/>
          <w:bCs/>
          <w:sz w:val="24"/>
          <w:szCs w:val="28"/>
        </w:rPr>
      </w:pPr>
      <w:r w:rsidRPr="00BC1B9A">
        <w:rPr>
          <w:b/>
          <w:bCs/>
          <w:sz w:val="24"/>
          <w:szCs w:val="28"/>
        </w:rPr>
        <w:t xml:space="preserve">Wymiana:  </w:t>
      </w:r>
    </w:p>
    <w:p w:rsidR="002C4898" w:rsidRPr="00BC1B9A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BC1B9A">
        <w:rPr>
          <w:sz w:val="24"/>
          <w:szCs w:val="28"/>
        </w:rPr>
        <w:t xml:space="preserve">- pasa nadrynnowego  8,5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t xml:space="preserve"> +papa szer.50 cm;  </w:t>
      </w:r>
    </w:p>
    <w:p w:rsidR="002C4898" w:rsidRPr="00BC1B9A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BC1B9A">
        <w:rPr>
          <w:sz w:val="24"/>
          <w:szCs w:val="28"/>
        </w:rPr>
        <w:t xml:space="preserve">- pasa przejściowego  między pasem nadrynnowym a daszkiem z blachy trapezowej 4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.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br/>
        <w:t xml:space="preserve">- szczytów opierzeni </w:t>
      </w:r>
      <w:proofErr w:type="spellStart"/>
      <w:r w:rsidRPr="00BC1B9A">
        <w:rPr>
          <w:sz w:val="24"/>
          <w:szCs w:val="28"/>
        </w:rPr>
        <w:t>ogniomurków</w:t>
      </w:r>
      <w:proofErr w:type="spellEnd"/>
      <w:r w:rsidRPr="00BC1B9A">
        <w:rPr>
          <w:sz w:val="24"/>
          <w:szCs w:val="28"/>
        </w:rPr>
        <w:t xml:space="preserve"> – szt.3  ( materiał blacha z cynku) </w:t>
      </w:r>
      <w:r w:rsidRPr="00BC1B9A">
        <w:rPr>
          <w:sz w:val="24"/>
          <w:szCs w:val="28"/>
        </w:rPr>
        <w:br/>
        <w:t xml:space="preserve"> </w:t>
      </w:r>
      <w:r w:rsidRPr="00BC1B9A">
        <w:rPr>
          <w:b/>
          <w:bCs/>
          <w:sz w:val="24"/>
          <w:szCs w:val="28"/>
        </w:rPr>
        <w:t>Nałożenie</w:t>
      </w:r>
      <w:r w:rsidRPr="00BC1B9A">
        <w:rPr>
          <w:sz w:val="24"/>
          <w:szCs w:val="28"/>
        </w:rPr>
        <w:t xml:space="preserve"> opierzenia między ściana stacji dmuchaw a dachem stacji odwadniania 8,5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t xml:space="preserve"> + pas papy  szer.30 cm </w:t>
      </w: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1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1"/>
          <w:numId w:val="14"/>
        </w:numPr>
        <w:spacing w:after="120" w:line="240" w:lineRule="auto"/>
        <w:rPr>
          <w:bCs/>
          <w:sz w:val="28"/>
          <w:szCs w:val="28"/>
        </w:rPr>
      </w:pPr>
      <w:r w:rsidRPr="00BC1B9A">
        <w:rPr>
          <w:bCs/>
          <w:sz w:val="24"/>
          <w:szCs w:val="28"/>
        </w:rPr>
        <w:t xml:space="preserve">Wymiana zwodów poziomych i pionowych z fi 6  na fi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bCs/>
            <w:sz w:val="24"/>
            <w:szCs w:val="28"/>
          </w:rPr>
          <w:t>8 mm</w:t>
        </w:r>
      </w:smartTag>
      <w:r w:rsidRPr="00BC1B9A">
        <w:rPr>
          <w:bCs/>
          <w:sz w:val="24"/>
          <w:szCs w:val="28"/>
        </w:rPr>
        <w:t xml:space="preserve"> wraz z wymiana wsporników- 190,6 </w:t>
      </w:r>
      <w:proofErr w:type="spellStart"/>
      <w:r w:rsidRPr="00BC1B9A">
        <w:rPr>
          <w:bCs/>
          <w:sz w:val="24"/>
          <w:szCs w:val="28"/>
        </w:rPr>
        <w:t>mb</w:t>
      </w:r>
      <w:proofErr w:type="spellEnd"/>
    </w:p>
    <w:p w:rsidR="002C4898" w:rsidRPr="00BC1B9A" w:rsidRDefault="002C4898" w:rsidP="00620174">
      <w:pPr>
        <w:pStyle w:val="Akapitzlist"/>
        <w:spacing w:after="120" w:line="240" w:lineRule="auto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>Stacja dmuchaw</w:t>
      </w:r>
      <w:r w:rsidRPr="00BC1B9A">
        <w:rPr>
          <w:b/>
          <w:bCs/>
          <w:sz w:val="24"/>
          <w:szCs w:val="28"/>
        </w:rPr>
        <w:t xml:space="preserve"> – </w:t>
      </w:r>
      <w:r w:rsidRPr="00BC1B9A">
        <w:rPr>
          <w:sz w:val="24"/>
          <w:szCs w:val="28"/>
        </w:rPr>
        <w:t xml:space="preserve">77,2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– część wsporników do wymiany </w:t>
      </w:r>
      <w:r>
        <w:rPr>
          <w:sz w:val="24"/>
          <w:szCs w:val="28"/>
        </w:rPr>
        <w:t xml:space="preserve">około 30 </w:t>
      </w:r>
      <w:proofErr w:type="spellStart"/>
      <w:r>
        <w:rPr>
          <w:sz w:val="24"/>
          <w:szCs w:val="28"/>
        </w:rPr>
        <w:t>szt</w:t>
      </w:r>
      <w:proofErr w:type="spellEnd"/>
    </w:p>
    <w:p w:rsidR="002C4898" w:rsidRPr="00BC1B9A" w:rsidRDefault="002C4898" w:rsidP="00BC1B9A">
      <w:pPr>
        <w:pStyle w:val="Akapitzlist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>Budynek trafostacji</w:t>
      </w:r>
      <w:r w:rsidRPr="00BC1B9A">
        <w:rPr>
          <w:sz w:val="24"/>
          <w:szCs w:val="28"/>
        </w:rPr>
        <w:t xml:space="preserve"> – 83,4 </w:t>
      </w:r>
      <w:proofErr w:type="spellStart"/>
      <w:r w:rsidRPr="00BC1B9A">
        <w:rPr>
          <w:sz w:val="24"/>
          <w:szCs w:val="28"/>
        </w:rPr>
        <w:t>mb</w:t>
      </w:r>
      <w:proofErr w:type="spellEnd"/>
    </w:p>
    <w:p w:rsidR="002C4898" w:rsidRDefault="002C4898" w:rsidP="00BC1B9A">
      <w:pPr>
        <w:pStyle w:val="Akapitzlist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 xml:space="preserve">Stacja odwadniania  </w:t>
      </w:r>
      <w:r w:rsidRPr="00BC1B9A">
        <w:rPr>
          <w:sz w:val="24"/>
          <w:szCs w:val="28"/>
        </w:rPr>
        <w:t xml:space="preserve">- 30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</w:t>
      </w:r>
    </w:p>
    <w:p w:rsidR="002C4898" w:rsidRPr="00620174" w:rsidRDefault="002C4898" w:rsidP="00620174">
      <w:pPr>
        <w:pStyle w:val="Akapitzlist"/>
        <w:spacing w:after="120" w:line="240" w:lineRule="auto"/>
        <w:ind w:left="0"/>
        <w:rPr>
          <w:sz w:val="24"/>
          <w:szCs w:val="28"/>
        </w:rPr>
      </w:pPr>
    </w:p>
    <w:p w:rsidR="002C4898" w:rsidRDefault="002C4898" w:rsidP="00620174">
      <w:pPr>
        <w:pStyle w:val="Akapitzlist"/>
        <w:spacing w:after="120" w:line="240" w:lineRule="auto"/>
        <w:ind w:left="0"/>
        <w:rPr>
          <w:bCs/>
          <w:iCs/>
          <w:sz w:val="28"/>
          <w:szCs w:val="32"/>
        </w:rPr>
      </w:pPr>
      <w:r w:rsidRPr="00BC1B9A">
        <w:rPr>
          <w:b/>
          <w:bCs/>
          <w:i/>
          <w:iCs/>
          <w:color w:val="FF0000"/>
          <w:sz w:val="28"/>
          <w:szCs w:val="32"/>
        </w:rPr>
        <w:t>Inne prace które nie zostały wykazane w specyfikacji technicznej zostaną rozliczone obmiarem powykonawczym</w:t>
      </w:r>
      <w:r w:rsidRPr="00620174">
        <w:rPr>
          <w:b/>
          <w:bCs/>
          <w:i/>
          <w:iCs/>
          <w:sz w:val="28"/>
          <w:szCs w:val="32"/>
        </w:rPr>
        <w:t>.</w:t>
      </w:r>
      <w:r>
        <w:rPr>
          <w:bCs/>
          <w:iCs/>
          <w:sz w:val="28"/>
          <w:szCs w:val="32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Pr="00F216FE" w:rsidRDefault="002C4898" w:rsidP="00620174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Default="002C4898" w:rsidP="00475A33">
      <w:pPr>
        <w:pStyle w:val="Akapitzlist"/>
        <w:numPr>
          <w:ilvl w:val="0"/>
          <w:numId w:val="35"/>
        </w:numPr>
        <w:spacing w:after="120" w:line="240" w:lineRule="auto"/>
        <w:ind w:left="714" w:hanging="357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Termin wykonania zamówienia </w:t>
      </w:r>
      <w:r w:rsidRPr="007C19A9">
        <w:rPr>
          <w:rFonts w:cs="Calibri"/>
          <w:b/>
          <w:bCs/>
          <w:sz w:val="24"/>
          <w:szCs w:val="24"/>
        </w:rPr>
        <w:t xml:space="preserve"> </w:t>
      </w:r>
    </w:p>
    <w:p w:rsidR="002C4898" w:rsidRDefault="002C4898" w:rsidP="00475A33">
      <w:pPr>
        <w:pStyle w:val="Akapitzlist"/>
        <w:spacing w:after="120" w:line="24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Zamawiający wymaga, aby realizacja zamówienia nastąpiła do dnia </w:t>
      </w:r>
      <w:r w:rsidRPr="00F216FE">
        <w:rPr>
          <w:b/>
          <w:bCs/>
          <w:iCs/>
          <w:sz w:val="24"/>
          <w:szCs w:val="24"/>
        </w:rPr>
        <w:t>30.11.2020 r</w:t>
      </w:r>
      <w:r>
        <w:rPr>
          <w:bCs/>
          <w:iCs/>
          <w:sz w:val="24"/>
          <w:szCs w:val="24"/>
        </w:rPr>
        <w:t xml:space="preserve">. </w:t>
      </w:r>
    </w:p>
    <w:p w:rsidR="002C4898" w:rsidRDefault="002C4898" w:rsidP="00475A33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Pr="004C0751" w:rsidRDefault="002C4898" w:rsidP="00475A33">
      <w:pPr>
        <w:pStyle w:val="Akapitzlist"/>
        <w:numPr>
          <w:ilvl w:val="0"/>
          <w:numId w:val="35"/>
        </w:numPr>
        <w:spacing w:after="120" w:line="240" w:lineRule="auto"/>
        <w:ind w:left="714" w:hanging="357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Zamawiającego dotyczące Wykonawcy </w:t>
      </w:r>
    </w:p>
    <w:p w:rsidR="00027D91" w:rsidRPr="00852C8B" w:rsidRDefault="002C4898" w:rsidP="00027D91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852C8B">
        <w:rPr>
          <w:rFonts w:cs="Arial"/>
          <w:sz w:val="24"/>
          <w:szCs w:val="24"/>
        </w:rPr>
        <w:t xml:space="preserve">O udzielenie zamówienia mogą ubiegać się Wykonawcy, którzy </w:t>
      </w:r>
      <w:r w:rsidR="004A040F" w:rsidRPr="00852C8B">
        <w:rPr>
          <w:rFonts w:cs="Arial"/>
          <w:sz w:val="24"/>
          <w:szCs w:val="24"/>
        </w:rPr>
        <w:t xml:space="preserve">posiadają zaplecze techniczne, sprzęt oraz wykwalifikowaną, doświadczoną kadrę, która wykona opisywane zamówienie.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Arial"/>
          <w:sz w:val="24"/>
          <w:szCs w:val="24"/>
        </w:rPr>
        <w:t>Wykonawcy ubiegający się o udziele</w:t>
      </w:r>
      <w:r>
        <w:rPr>
          <w:rFonts w:cs="Arial"/>
          <w:sz w:val="24"/>
          <w:szCs w:val="24"/>
        </w:rPr>
        <w:t>nie niniejszego zamówienia muszą</w:t>
      </w:r>
      <w:r w:rsidRPr="00DD3A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wykazać wykonanie </w:t>
      </w:r>
      <w:r w:rsidRPr="00DD3A61">
        <w:rPr>
          <w:rFonts w:cs="Arial"/>
          <w:sz w:val="24"/>
          <w:szCs w:val="24"/>
        </w:rPr>
        <w:t>w okresie ostatnich 2 lat przed upływem terminu składania ofert , a jeżeli   okres prowadzenia działalności jest krótszy</w:t>
      </w:r>
      <w:r>
        <w:rPr>
          <w:rFonts w:cs="Arial"/>
          <w:sz w:val="24"/>
          <w:szCs w:val="24"/>
        </w:rPr>
        <w:t>, to</w:t>
      </w:r>
      <w:r w:rsidRPr="00DD3A61">
        <w:rPr>
          <w:rFonts w:cs="Arial"/>
          <w:sz w:val="24"/>
          <w:szCs w:val="24"/>
        </w:rPr>
        <w:t xml:space="preserve"> w tym okresie</w:t>
      </w:r>
      <w:r>
        <w:rPr>
          <w:rFonts w:cs="Arial"/>
          <w:sz w:val="24"/>
          <w:szCs w:val="24"/>
        </w:rPr>
        <w:t xml:space="preserve">, co najmniej </w:t>
      </w:r>
      <w:r w:rsidR="002431B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podobnych robót budowlanych, podając ich nazwę (rodzaj), datę i miejsce wykonania oraz podmiot, na rzecz którego zostały wykonane. </w:t>
      </w:r>
    </w:p>
    <w:p w:rsidR="002431BE" w:rsidRPr="002431BE" w:rsidRDefault="002C4898" w:rsidP="002431BE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2431BE">
        <w:rPr>
          <w:rFonts w:cs="Arial"/>
          <w:sz w:val="24"/>
          <w:szCs w:val="24"/>
        </w:rPr>
        <w:t xml:space="preserve">Zamawiający jako konieczny stawia warunek dokonania </w:t>
      </w:r>
      <w:r w:rsidRPr="002431BE">
        <w:rPr>
          <w:bCs/>
          <w:sz w:val="24"/>
          <w:szCs w:val="24"/>
        </w:rPr>
        <w:t xml:space="preserve">wizji lokalnej, jeszcze przed złożeniem oferty, w celu należytego oszacowania zaplanowanych robót. </w:t>
      </w:r>
      <w:r w:rsidRPr="002431BE">
        <w:rPr>
          <w:sz w:val="24"/>
          <w:szCs w:val="24"/>
        </w:rPr>
        <w:t>Późniejsza zmiana wynagrodzenia ofertowego Wykonawcy, wynikła z niedostatecznej znajomości zakresu i miejsca zamówienia, nie będzie uznana przez Zamawiającego.</w:t>
      </w:r>
      <w:r w:rsidRPr="002431BE">
        <w:rPr>
          <w:bCs/>
          <w:sz w:val="24"/>
          <w:szCs w:val="24"/>
        </w:rPr>
        <w:t xml:space="preserve"> </w:t>
      </w:r>
      <w:r w:rsidR="002431BE" w:rsidRPr="002431BE">
        <w:rPr>
          <w:bCs/>
          <w:sz w:val="24"/>
          <w:szCs w:val="24"/>
        </w:rPr>
        <w:t>Odbycie wizji lokalnej jest koniecznym warunkiem formalnym. Wizja musi się odbyć jeszcze przed złożeniem oferty.  Oferty bez dokonanej wizji lokalnej nie będą brane pod uwagę. Z wizji lokalnej zostanie wystawione zaświadczenie, które Wykonawca będzie musiał dołączyć do składanej oferty.</w:t>
      </w:r>
    </w:p>
    <w:p w:rsidR="002C4898" w:rsidRPr="002431BE" w:rsidRDefault="002431BE" w:rsidP="002431BE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2431BE">
        <w:rPr>
          <w:bCs/>
          <w:sz w:val="24"/>
          <w:szCs w:val="24"/>
        </w:rPr>
        <w:t xml:space="preserve"> </w:t>
      </w:r>
      <w:r w:rsidR="002C4898" w:rsidRPr="002431BE">
        <w:rPr>
          <w:rFonts w:cs="TimesNewRomanPSMT"/>
          <w:sz w:val="24"/>
          <w:szCs w:val="24"/>
        </w:rPr>
        <w:t>Wykonawca odpowiedzialny jest za zabezpieczenie miejsca robót budowlanych oraz za bezpieczne wykonanie prac, zgodne z obowiązującymi przepisami bhp.</w:t>
      </w:r>
    </w:p>
    <w:p w:rsidR="002C4898" w:rsidRPr="007F2D31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TimesNewRomanPSMT"/>
          <w:sz w:val="24"/>
          <w:szCs w:val="24"/>
        </w:rPr>
        <w:t>Wykonawca zobowiązany jest utrzymywać czystość i porządek w miejscu pracy</w:t>
      </w:r>
      <w:r>
        <w:rPr>
          <w:rFonts w:cs="TimesNewRomanPSMT"/>
          <w:sz w:val="24"/>
          <w:szCs w:val="24"/>
        </w:rPr>
        <w:t>, a p</w:t>
      </w:r>
      <w:r w:rsidRPr="00DD3A61">
        <w:rPr>
          <w:rFonts w:cs="TimesNewRomanPSMT"/>
          <w:sz w:val="24"/>
          <w:szCs w:val="24"/>
        </w:rPr>
        <w:t>o zakończeniu wykonywania robót uprzątnąć sprzęt i zostawić po sobie porządek.</w:t>
      </w:r>
      <w:r>
        <w:rPr>
          <w:rFonts w:cs="TimesNewRomanPSMT"/>
          <w:sz w:val="24"/>
          <w:szCs w:val="24"/>
        </w:rPr>
        <w:t xml:space="preserve"> </w:t>
      </w:r>
    </w:p>
    <w:p w:rsidR="002C4898" w:rsidRPr="007F2D31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TimesNewRomanPSMT"/>
          <w:sz w:val="24"/>
          <w:szCs w:val="24"/>
        </w:rPr>
        <w:t>Wszelkie usterki powstałe na terenie oczyszczalni na skutek robót budowlanych prowadzonych przez Wykonawcę muszą zostać usunięte prze</w:t>
      </w:r>
      <w:r>
        <w:rPr>
          <w:rFonts w:cs="TimesNewRomanPSMT"/>
          <w:sz w:val="24"/>
          <w:szCs w:val="24"/>
        </w:rPr>
        <w:t>z</w:t>
      </w:r>
      <w:r w:rsidRPr="00DD3A61">
        <w:rPr>
          <w:rFonts w:cs="TimesNewRomanPSMT"/>
          <w:sz w:val="24"/>
          <w:szCs w:val="24"/>
        </w:rPr>
        <w:t xml:space="preserve"> Wykonawcę na jego koszt.</w:t>
      </w:r>
    </w:p>
    <w:p w:rsidR="002C4898" w:rsidRPr="00914C94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zakończeniu prac Wykonawca </w:t>
      </w:r>
      <w:r w:rsidRPr="00914C94">
        <w:rPr>
          <w:rFonts w:cs="Calibri"/>
          <w:sz w:val="24"/>
          <w:szCs w:val="24"/>
        </w:rPr>
        <w:t>zgłosi Zamawiającemu na piśmie (dopuszczalna forma przez e-mail) gotowość do odbioru końcowego</w:t>
      </w:r>
      <w:r>
        <w:rPr>
          <w:rFonts w:cs="Calibri"/>
          <w:sz w:val="24"/>
          <w:szCs w:val="24"/>
        </w:rPr>
        <w:t xml:space="preserve">. </w:t>
      </w:r>
      <w:r w:rsidRPr="00914C94">
        <w:rPr>
          <w:rFonts w:cs="Calibri"/>
          <w:sz w:val="24"/>
          <w:szCs w:val="24"/>
        </w:rPr>
        <w:t>Zamawiający wyznaczy termin odbioru robót nie dłuższy niż 7 dni po otrzymaniu zgłoszenia Wykonawcy</w:t>
      </w:r>
      <w:r>
        <w:rPr>
          <w:rFonts w:cs="Calibri"/>
          <w:sz w:val="24"/>
          <w:szCs w:val="24"/>
        </w:rPr>
        <w:t xml:space="preserve">. </w:t>
      </w:r>
    </w:p>
    <w:p w:rsidR="002C4898" w:rsidRDefault="002C4898" w:rsidP="00F55432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914C94">
        <w:rPr>
          <w:rFonts w:cs="Calibri"/>
          <w:sz w:val="24"/>
          <w:szCs w:val="24"/>
        </w:rPr>
        <w:t xml:space="preserve">Wykonawca udzieli </w:t>
      </w:r>
      <w:r>
        <w:rPr>
          <w:rFonts w:cs="Calibri"/>
          <w:sz w:val="24"/>
          <w:szCs w:val="24"/>
        </w:rPr>
        <w:t xml:space="preserve">minimum </w:t>
      </w:r>
      <w:r w:rsidRPr="00914C94">
        <w:rPr>
          <w:rFonts w:cs="Calibri"/>
          <w:sz w:val="24"/>
          <w:szCs w:val="24"/>
        </w:rPr>
        <w:t>36-cio miesięcznej gwarancji na wykonane prace</w:t>
      </w:r>
      <w:r>
        <w:rPr>
          <w:rFonts w:cs="Calibri"/>
          <w:sz w:val="24"/>
          <w:szCs w:val="24"/>
        </w:rPr>
        <w:t xml:space="preserve">. Wydłużenie okresu gwarancji o kolejne lata będzie dodatkowo punktowane w ocenie oferty Wykonawcy. Termin gwarancji </w:t>
      </w:r>
      <w:r w:rsidRPr="00914C94">
        <w:rPr>
          <w:rFonts w:cs="Calibri"/>
          <w:sz w:val="24"/>
          <w:szCs w:val="24"/>
        </w:rPr>
        <w:t>liczon</w:t>
      </w:r>
      <w:r>
        <w:rPr>
          <w:rFonts w:cs="Calibri"/>
          <w:sz w:val="24"/>
          <w:szCs w:val="24"/>
        </w:rPr>
        <w:t>y jest</w:t>
      </w:r>
      <w:r w:rsidRPr="00914C94">
        <w:rPr>
          <w:rFonts w:cs="Calibri"/>
          <w:sz w:val="24"/>
          <w:szCs w:val="24"/>
        </w:rPr>
        <w:t xml:space="preserve"> od dnia podpisania końcowego protokołu odbioru robót.</w:t>
      </w:r>
      <w:r>
        <w:rPr>
          <w:rFonts w:cs="Calibri"/>
          <w:sz w:val="24"/>
          <w:szCs w:val="24"/>
        </w:rPr>
        <w:t xml:space="preserve">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Podstawą wystawienia faktury VAT przez Wykonawcę za wykonanie przedmiotu zamówienia będzie podpisany przez Zamawiającego protokół bezusterkowego odbioru wykonanych robót. 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63260B">
        <w:rPr>
          <w:sz w:val="24"/>
          <w:szCs w:val="24"/>
        </w:rPr>
        <w:t xml:space="preserve">Wynagrodzenie wykonawcy wypłacone będzie </w:t>
      </w:r>
      <w:r w:rsidRPr="00FD1891">
        <w:rPr>
          <w:sz w:val="24"/>
          <w:szCs w:val="24"/>
        </w:rPr>
        <w:t xml:space="preserve">jednorazowo w terminie </w:t>
      </w:r>
      <w:r w:rsidR="00FD1891" w:rsidRPr="00FD1891">
        <w:rPr>
          <w:sz w:val="24"/>
          <w:szCs w:val="24"/>
        </w:rPr>
        <w:t>30</w:t>
      </w:r>
      <w:r w:rsidRPr="00FD1891">
        <w:rPr>
          <w:sz w:val="24"/>
          <w:szCs w:val="24"/>
        </w:rPr>
        <w:t xml:space="preserve"> dni</w:t>
      </w:r>
      <w:r w:rsidRPr="0063260B">
        <w:rPr>
          <w:sz w:val="24"/>
          <w:szCs w:val="24"/>
        </w:rPr>
        <w:t xml:space="preserve"> po </w:t>
      </w:r>
      <w:r>
        <w:rPr>
          <w:sz w:val="24"/>
          <w:szCs w:val="24"/>
        </w:rPr>
        <w:t>otrzymaniu przez Zamawiającego</w:t>
      </w:r>
      <w:r w:rsidRPr="0063260B">
        <w:rPr>
          <w:sz w:val="24"/>
          <w:szCs w:val="24"/>
        </w:rPr>
        <w:t xml:space="preserve"> prawidłowo wystawionej faktury</w:t>
      </w:r>
      <w:r>
        <w:rPr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2C4898" w:rsidRPr="004C0751" w:rsidRDefault="002C4898" w:rsidP="00475A33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2C4898" w:rsidRDefault="002C4898" w:rsidP="00475A33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Wykaz oświadczeń lub dokumentów, jakie mają dostarczyć Wykonawcy w celu potwierdzenia spełniania warunków udziału w postępowaniu </w:t>
      </w:r>
    </w:p>
    <w:p w:rsidR="008E5C17" w:rsidRDefault="008E5C17" w:rsidP="00CD54D7">
      <w:pPr>
        <w:pStyle w:val="Akapitzlist"/>
        <w:spacing w:after="120" w:line="240" w:lineRule="auto"/>
        <w:ind w:left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celu złożenia oferty proszę o załącze</w:t>
      </w:r>
      <w:r w:rsidR="0093764A">
        <w:rPr>
          <w:rFonts w:cs="Calibri"/>
          <w:bCs/>
          <w:sz w:val="24"/>
          <w:szCs w:val="24"/>
        </w:rPr>
        <w:t>nie skanu wypełnionych wydruków (wzory gotowe do wydruku, załączone do zapytania)</w:t>
      </w:r>
    </w:p>
    <w:p w:rsidR="008E5C17" w:rsidRDefault="008E5C17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</w:t>
      </w:r>
      <w:r w:rsidR="00521FD7">
        <w:rPr>
          <w:rFonts w:cs="Calibri"/>
          <w:bCs/>
          <w:sz w:val="24"/>
          <w:szCs w:val="24"/>
        </w:rPr>
        <w:t>_</w:t>
      </w:r>
      <w:r>
        <w:rPr>
          <w:rFonts w:cs="Calibri"/>
          <w:bCs/>
          <w:sz w:val="24"/>
          <w:szCs w:val="24"/>
        </w:rPr>
        <w:t>1_Formularz oferty</w:t>
      </w:r>
    </w:p>
    <w:p w:rsidR="008E5C17" w:rsidRDefault="008E5C17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Załącznik_nr_2_</w:t>
      </w:r>
      <w:r w:rsidRPr="008E5C1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Oświadczenie_</w:t>
      </w:r>
      <w:proofErr w:type="spellStart"/>
      <w:r>
        <w:rPr>
          <w:rFonts w:cs="Calibri"/>
          <w:bCs/>
          <w:sz w:val="24"/>
          <w:szCs w:val="24"/>
        </w:rPr>
        <w:t>dot</w:t>
      </w:r>
      <w:proofErr w:type="spellEnd"/>
      <w:r>
        <w:rPr>
          <w:rFonts w:cs="Calibri"/>
          <w:bCs/>
          <w:sz w:val="24"/>
          <w:szCs w:val="24"/>
        </w:rPr>
        <w:t>._warunków udziału</w:t>
      </w:r>
    </w:p>
    <w:p w:rsidR="0093764A" w:rsidRDefault="0093764A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Załącznik_nr_</w:t>
      </w:r>
      <w:r w:rsidR="00521FD7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_Wykaz_wykonananych_zamówień</w:t>
      </w:r>
    </w:p>
    <w:p w:rsidR="005560A5" w:rsidRDefault="005560A5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Załacznik_nr_4_Wzór_umowy</w:t>
      </w:r>
    </w:p>
    <w:p w:rsidR="0093764A" w:rsidRDefault="0093764A" w:rsidP="0093764A">
      <w:pPr>
        <w:pStyle w:val="Akapitzlist"/>
        <w:numPr>
          <w:ilvl w:val="0"/>
          <w:numId w:val="46"/>
        </w:numPr>
        <w:spacing w:after="120"/>
        <w:jc w:val="both"/>
        <w:rPr>
          <w:rFonts w:cs="Calibri"/>
          <w:sz w:val="24"/>
          <w:szCs w:val="24"/>
        </w:rPr>
      </w:pPr>
      <w:r w:rsidRPr="00F55432">
        <w:rPr>
          <w:rFonts w:cs="Calibri"/>
          <w:sz w:val="24"/>
          <w:szCs w:val="24"/>
        </w:rPr>
        <w:lastRenderedPageBreak/>
        <w:t>Kopię przelewu lub wydruk z przelewu elektronicznego</w:t>
      </w:r>
      <w:r>
        <w:rPr>
          <w:rFonts w:cs="Calibri"/>
          <w:sz w:val="24"/>
          <w:szCs w:val="24"/>
        </w:rPr>
        <w:t xml:space="preserve"> opłaty za wadium,</w:t>
      </w:r>
      <w:r w:rsidRPr="00F55432">
        <w:rPr>
          <w:rFonts w:cs="Calibri"/>
          <w:sz w:val="24"/>
          <w:szCs w:val="24"/>
        </w:rPr>
        <w:t xml:space="preserve"> zaleca się złożyć wraz z ofertą</w:t>
      </w:r>
      <w:r>
        <w:rPr>
          <w:rFonts w:cs="Calibri"/>
          <w:sz w:val="24"/>
          <w:szCs w:val="24"/>
        </w:rPr>
        <w:t xml:space="preserve">. </w:t>
      </w:r>
    </w:p>
    <w:p w:rsidR="0093764A" w:rsidRDefault="0093764A" w:rsidP="00521FD7">
      <w:pPr>
        <w:pStyle w:val="Akapitzlist"/>
        <w:spacing w:after="120" w:line="240" w:lineRule="auto"/>
        <w:ind w:left="360"/>
        <w:rPr>
          <w:rFonts w:cs="Calibri"/>
          <w:bCs/>
          <w:sz w:val="24"/>
          <w:szCs w:val="24"/>
        </w:rPr>
      </w:pPr>
    </w:p>
    <w:p w:rsidR="0093764A" w:rsidRDefault="0093764A" w:rsidP="0093764A">
      <w:pPr>
        <w:pStyle w:val="Akapitzlist"/>
        <w:spacing w:after="120" w:line="240" w:lineRule="auto"/>
        <w:rPr>
          <w:rFonts w:cs="Calibri"/>
          <w:bCs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 xml:space="preserve">Kryteria oceny ofert </w:t>
      </w:r>
    </w:p>
    <w:p w:rsidR="002C4898" w:rsidRPr="00CD54D7" w:rsidRDefault="002C4898" w:rsidP="00CD54D7">
      <w:pPr>
        <w:pStyle w:val="Akapitzlist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Oferty zostaną ocenione w oparciu o kryteria:</w:t>
      </w:r>
    </w:p>
    <w:p w:rsidR="002C4898" w:rsidRPr="00CD54D7" w:rsidRDefault="002C4898" w:rsidP="00CD54D7">
      <w:pPr>
        <w:pStyle w:val="Akapitzlist"/>
        <w:numPr>
          <w:ilvl w:val="0"/>
          <w:numId w:val="11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90% cena</w:t>
      </w:r>
    </w:p>
    <w:p w:rsidR="002C4898" w:rsidRPr="00CD54D7" w:rsidRDefault="002C4898" w:rsidP="00CD54D7">
      <w:pPr>
        <w:pStyle w:val="Akapitzlist"/>
        <w:numPr>
          <w:ilvl w:val="0"/>
          <w:numId w:val="11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10% gwarancja </w:t>
      </w:r>
    </w:p>
    <w:p w:rsidR="002C4898" w:rsidRPr="00CD54D7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Każde kryterium będzie oceniane w skali od 0 - 100 pkt</w:t>
      </w:r>
    </w:p>
    <w:p w:rsidR="002C4898" w:rsidRPr="00CD54D7" w:rsidRDefault="002C4898" w:rsidP="00CD54D7">
      <w:p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1. Sposób obliczenia punktów dla poszczególnych kryteriów </w:t>
      </w:r>
    </w:p>
    <w:p w:rsidR="002C4898" w:rsidRPr="00CD54D7" w:rsidRDefault="002C4898" w:rsidP="00CD54D7">
      <w:pPr>
        <w:pStyle w:val="Akapitzlist"/>
        <w:numPr>
          <w:ilvl w:val="1"/>
          <w:numId w:val="9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Cena ofertowa netto zostanie oceniona wg poniższego wzoru </w:t>
      </w:r>
    </w:p>
    <w:p w:rsidR="002C4898" w:rsidRPr="00CD54D7" w:rsidRDefault="002C4898" w:rsidP="00CD54D7">
      <w:pPr>
        <w:spacing w:after="120" w:line="240" w:lineRule="auto"/>
        <w:ind w:left="1260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                                         </w:t>
      </w:r>
      <w:proofErr w:type="spellStart"/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>nn</w:t>
      </w:r>
      <w:proofErr w:type="spellEnd"/>
      <w:r w:rsidRPr="00CD54D7">
        <w:rPr>
          <w:rFonts w:cs="Calibri"/>
          <w:sz w:val="24"/>
          <w:szCs w:val="24"/>
        </w:rPr>
        <w:br/>
        <w:t xml:space="preserve">                            C = ----------------  x 100pkt x 90%</w:t>
      </w:r>
    </w:p>
    <w:p w:rsidR="002C4898" w:rsidRPr="00CD54D7" w:rsidRDefault="002C4898" w:rsidP="00CD54D7">
      <w:pPr>
        <w:spacing w:after="120" w:line="240" w:lineRule="auto"/>
        <w:ind w:left="1259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                                         C</w:t>
      </w:r>
      <w:r w:rsidRPr="00CD54D7">
        <w:rPr>
          <w:rFonts w:cs="Calibri"/>
          <w:sz w:val="24"/>
          <w:szCs w:val="24"/>
          <w:vertAlign w:val="subscript"/>
        </w:rPr>
        <w:t>o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gdzie: 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C  - liczba punktów w ramach kryterium „Cena”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proofErr w:type="spellStart"/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>nn</w:t>
      </w:r>
      <w:proofErr w:type="spellEnd"/>
      <w:r w:rsidRPr="00CD54D7">
        <w:rPr>
          <w:rFonts w:cs="Calibri"/>
          <w:sz w:val="24"/>
          <w:szCs w:val="24"/>
          <w:vertAlign w:val="subscript"/>
        </w:rPr>
        <w:t xml:space="preserve"> </w:t>
      </w:r>
      <w:r w:rsidRPr="00CD54D7">
        <w:rPr>
          <w:rFonts w:cs="Calibri"/>
          <w:sz w:val="24"/>
          <w:szCs w:val="24"/>
        </w:rPr>
        <w:t xml:space="preserve">–najniższa cena spośród ofert ocenianych 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 xml:space="preserve">o </w:t>
      </w:r>
      <w:r w:rsidRPr="00CD54D7">
        <w:rPr>
          <w:rFonts w:cs="Calibri"/>
          <w:sz w:val="24"/>
          <w:szCs w:val="24"/>
        </w:rPr>
        <w:t>– cena oferty ocenianej</w:t>
      </w:r>
    </w:p>
    <w:p w:rsidR="002C4898" w:rsidRDefault="002C4898" w:rsidP="00CD54D7">
      <w:pPr>
        <w:pStyle w:val="Akapitzlist"/>
        <w:spacing w:after="120" w:line="240" w:lineRule="auto"/>
        <w:ind w:left="426"/>
        <w:rPr>
          <w:rFonts w:cs="Calibri"/>
          <w:sz w:val="24"/>
          <w:szCs w:val="24"/>
        </w:rPr>
      </w:pPr>
    </w:p>
    <w:p w:rsidR="002C4898" w:rsidRDefault="002C4898" w:rsidP="00CD54D7">
      <w:pPr>
        <w:pStyle w:val="Akapitzlist"/>
        <w:numPr>
          <w:ilvl w:val="1"/>
          <w:numId w:val="9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Gwarancja </w:t>
      </w:r>
    </w:p>
    <w:p w:rsidR="002C4898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</w:p>
    <w:p w:rsidR="00A633B8" w:rsidRPr="00A633B8" w:rsidRDefault="00A633B8" w:rsidP="00A633B8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Czas gwarancji &gt;3 lat będzie dodatkowo punktowany </w:t>
      </w:r>
    </w:p>
    <w:p w:rsidR="002C4898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 w:rsidRPr="00CD54D7">
        <w:rPr>
          <w:rFonts w:cs="Calibri"/>
          <w:sz w:val="24"/>
          <w:szCs w:val="24"/>
        </w:rPr>
        <w:t xml:space="preserve">Gwarancja będzie punktowana </w:t>
      </w:r>
      <w:r w:rsidRPr="00CD54D7">
        <w:rPr>
          <w:rFonts w:cs="Calibri"/>
          <w:sz w:val="24"/>
          <w:szCs w:val="24"/>
          <w:lang w:eastAsia="zh-CN"/>
        </w:rPr>
        <w:t xml:space="preserve">w oparciu o zadeklarowany przez wykonawcę </w:t>
      </w:r>
      <w:r>
        <w:rPr>
          <w:rFonts w:cs="Calibri"/>
          <w:sz w:val="24"/>
          <w:szCs w:val="24"/>
          <w:lang w:eastAsia="zh-CN"/>
        </w:rPr>
        <w:t>okres:</w:t>
      </w:r>
    </w:p>
    <w:p w:rsidR="002C4898" w:rsidRDefault="00A633B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4 lata</w:t>
      </w:r>
      <w:r w:rsidR="00C4582A">
        <w:rPr>
          <w:rFonts w:cs="Calibri"/>
          <w:sz w:val="24"/>
          <w:szCs w:val="24"/>
          <w:lang w:eastAsia="zh-CN"/>
        </w:rPr>
        <w:t xml:space="preserve"> </w:t>
      </w:r>
      <w:bookmarkStart w:id="2" w:name="_GoBack"/>
      <w:bookmarkEnd w:id="2"/>
      <w:r w:rsidR="002C4898" w:rsidRPr="00CD54D7">
        <w:rPr>
          <w:rFonts w:cs="Calibri"/>
          <w:sz w:val="24"/>
          <w:szCs w:val="24"/>
          <w:lang w:eastAsia="zh-CN"/>
        </w:rPr>
        <w:t xml:space="preserve"> –  5pkt</w:t>
      </w:r>
      <w:r w:rsidR="002C4898">
        <w:rPr>
          <w:rFonts w:cs="Calibri"/>
          <w:sz w:val="24"/>
          <w:szCs w:val="24"/>
          <w:lang w:eastAsia="zh-CN"/>
        </w:rPr>
        <w:t>.</w:t>
      </w:r>
      <w:r w:rsidR="002C4898" w:rsidRPr="00CD54D7">
        <w:rPr>
          <w:rFonts w:cs="Calibri"/>
          <w:sz w:val="24"/>
          <w:szCs w:val="24"/>
          <w:lang w:eastAsia="zh-CN"/>
        </w:rPr>
        <w:t xml:space="preserve"> </w:t>
      </w:r>
    </w:p>
    <w:p w:rsidR="002C4898" w:rsidRPr="00CD54D7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 w:rsidRPr="00CD54D7">
        <w:rPr>
          <w:rFonts w:cs="Calibri"/>
          <w:sz w:val="24"/>
          <w:szCs w:val="24"/>
          <w:lang w:eastAsia="zh-CN"/>
        </w:rPr>
        <w:t>10 lat i więcej – 1</w:t>
      </w:r>
      <w:r w:rsidR="008F5E30">
        <w:rPr>
          <w:rFonts w:cs="Calibri"/>
          <w:sz w:val="24"/>
          <w:szCs w:val="24"/>
          <w:lang w:eastAsia="zh-CN"/>
        </w:rPr>
        <w:t xml:space="preserve">0 </w:t>
      </w:r>
      <w:r w:rsidRPr="00CD54D7">
        <w:rPr>
          <w:rFonts w:cs="Calibri"/>
          <w:sz w:val="24"/>
          <w:szCs w:val="24"/>
          <w:lang w:eastAsia="zh-CN"/>
        </w:rPr>
        <w:t>pkt</w:t>
      </w:r>
      <w:r>
        <w:rPr>
          <w:rFonts w:cs="Calibri"/>
          <w:sz w:val="24"/>
          <w:szCs w:val="24"/>
          <w:lang w:eastAsia="zh-CN"/>
        </w:rPr>
        <w:t>.</w:t>
      </w:r>
      <w:r w:rsidRPr="00CD54D7">
        <w:rPr>
          <w:rFonts w:cs="Calibri"/>
          <w:sz w:val="24"/>
          <w:szCs w:val="24"/>
          <w:lang w:eastAsia="zh-CN"/>
        </w:rPr>
        <w:t xml:space="preserve"> 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>Forma oraz miejsce i termin składania ofert</w:t>
      </w:r>
    </w:p>
    <w:p w:rsidR="002C4898" w:rsidRPr="00CD54D7" w:rsidRDefault="002C4898" w:rsidP="00CD54D7">
      <w:pPr>
        <w:pStyle w:val="Akapitzlist"/>
        <w:spacing w:after="120" w:line="240" w:lineRule="auto"/>
        <w:ind w:left="0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Ofertę należy złożyć przez platformę zakupową Open </w:t>
      </w:r>
      <w:proofErr w:type="spellStart"/>
      <w:r w:rsidRPr="00CD54D7">
        <w:rPr>
          <w:rFonts w:cs="Calibri"/>
          <w:sz w:val="24"/>
          <w:szCs w:val="24"/>
        </w:rPr>
        <w:t>Nexus</w:t>
      </w:r>
      <w:proofErr w:type="spellEnd"/>
      <w:r w:rsidRPr="00CD54D7">
        <w:rPr>
          <w:rFonts w:cs="Calibri"/>
          <w:sz w:val="24"/>
          <w:szCs w:val="24"/>
        </w:rPr>
        <w:t xml:space="preserve"> do dnia </w:t>
      </w:r>
      <w:r w:rsidR="00937F18">
        <w:rPr>
          <w:rFonts w:cs="Calibri"/>
          <w:b/>
          <w:sz w:val="24"/>
          <w:szCs w:val="24"/>
        </w:rPr>
        <w:t>16</w:t>
      </w:r>
      <w:r w:rsidR="0093764A">
        <w:rPr>
          <w:rFonts w:cs="Calibri"/>
          <w:b/>
          <w:sz w:val="24"/>
          <w:szCs w:val="24"/>
        </w:rPr>
        <w:t>/10/2020</w:t>
      </w:r>
      <w:r w:rsidRPr="00CD54D7">
        <w:rPr>
          <w:rFonts w:cs="Calibri"/>
          <w:b/>
          <w:sz w:val="24"/>
          <w:szCs w:val="24"/>
        </w:rPr>
        <w:t xml:space="preserve"> </w:t>
      </w:r>
      <w:r w:rsidRPr="0093764A">
        <w:rPr>
          <w:rFonts w:cs="Calibri"/>
          <w:sz w:val="24"/>
          <w:szCs w:val="24"/>
        </w:rPr>
        <w:t>do godziny</w:t>
      </w:r>
      <w:r w:rsidRPr="00CD54D7">
        <w:rPr>
          <w:rFonts w:cs="Calibri"/>
          <w:b/>
          <w:sz w:val="24"/>
          <w:szCs w:val="24"/>
        </w:rPr>
        <w:t xml:space="preserve"> 12:00</w:t>
      </w:r>
      <w:r w:rsidRPr="00CD54D7">
        <w:rPr>
          <w:rFonts w:cs="Calibri"/>
          <w:sz w:val="24"/>
          <w:szCs w:val="24"/>
        </w:rPr>
        <w:t>.</w:t>
      </w:r>
    </w:p>
    <w:p w:rsidR="002C4898" w:rsidRPr="00CD54D7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 w:rsidRPr="00CD54D7">
        <w:rPr>
          <w:rFonts w:cs="Calibri"/>
          <w:b/>
          <w:bCs/>
          <w:sz w:val="24"/>
          <w:szCs w:val="24"/>
        </w:rPr>
        <w:t>Informacje o sposobie porozumiewania się zamawiającego z Wykonawcami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Osobą uprawnioną do porozumiewania się z Wykonawcami jest</w:t>
      </w:r>
      <w:r w:rsidR="00FD1891">
        <w:rPr>
          <w:rFonts w:cs="Calibri"/>
          <w:sz w:val="24"/>
          <w:szCs w:val="24"/>
        </w:rPr>
        <w:t xml:space="preserve"> Andrzej Gołąb</w:t>
      </w:r>
      <w:r w:rsidRPr="00CD54D7">
        <w:rPr>
          <w:rFonts w:cs="Calibri"/>
          <w:sz w:val="24"/>
          <w:szCs w:val="24"/>
        </w:rPr>
        <w:t xml:space="preserve"> </w:t>
      </w:r>
    </w:p>
    <w:p w:rsidR="002C4898" w:rsidRPr="00CD54D7" w:rsidRDefault="00FD1891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T</w:t>
      </w:r>
      <w:r w:rsidR="002C4898" w:rsidRPr="00CD54D7">
        <w:rPr>
          <w:rFonts w:cs="Calibri"/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. 663 726 428 </w:t>
      </w:r>
      <w:r w:rsidR="002C4898" w:rsidRPr="00CD54D7">
        <w:rPr>
          <w:rFonts w:cs="Calibri"/>
          <w:sz w:val="24"/>
          <w:szCs w:val="24"/>
        </w:rPr>
        <w:t xml:space="preserve">e-mail: </w:t>
      </w:r>
      <w:hyperlink r:id="rId10" w:history="1">
        <w:r w:rsidRPr="00A276A4">
          <w:rPr>
            <w:rStyle w:val="Hipercze"/>
            <w:rFonts w:cs="Calibri"/>
            <w:sz w:val="24"/>
            <w:szCs w:val="24"/>
          </w:rPr>
          <w:t>agolab@mgk.olesnica.pl</w:t>
        </w:r>
      </w:hyperlink>
      <w:r>
        <w:rPr>
          <w:rFonts w:cs="Calibri"/>
          <w:sz w:val="24"/>
          <w:szCs w:val="24"/>
        </w:rPr>
        <w:t xml:space="preserve"> 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>Termin związania ofertą</w:t>
      </w:r>
    </w:p>
    <w:p w:rsidR="002C4898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Wykonawca składający ofertę jest nią związany </w:t>
      </w:r>
      <w:r w:rsidRPr="00FD1891">
        <w:rPr>
          <w:rFonts w:cs="Calibri"/>
          <w:sz w:val="24"/>
          <w:szCs w:val="24"/>
        </w:rPr>
        <w:t xml:space="preserve">przez </w:t>
      </w:r>
      <w:r w:rsidRPr="00FD1891">
        <w:rPr>
          <w:rFonts w:cs="Calibri"/>
          <w:b/>
          <w:sz w:val="24"/>
          <w:szCs w:val="24"/>
        </w:rPr>
        <w:t>30</w:t>
      </w:r>
      <w:r w:rsidRPr="00FD1891">
        <w:rPr>
          <w:rFonts w:cs="Calibri"/>
          <w:sz w:val="24"/>
          <w:szCs w:val="24"/>
        </w:rPr>
        <w:t xml:space="preserve"> dni</w:t>
      </w:r>
      <w:r w:rsidRPr="00CD54D7">
        <w:rPr>
          <w:rFonts w:cs="Calibri"/>
          <w:sz w:val="24"/>
          <w:szCs w:val="24"/>
        </w:rPr>
        <w:t xml:space="preserve"> licząc od upływu terminu składania ofert. </w:t>
      </w:r>
    </w:p>
    <w:p w:rsidR="002C4898" w:rsidRPr="00CD54D7" w:rsidRDefault="002C4898" w:rsidP="00CD54D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C4898" w:rsidRPr="00CD54D7" w:rsidRDefault="002C4898" w:rsidP="001C1FAF">
      <w:pPr>
        <w:pStyle w:val="Akapitzlist"/>
        <w:numPr>
          <w:ilvl w:val="0"/>
          <w:numId w:val="35"/>
        </w:numPr>
        <w:spacing w:after="120"/>
        <w:rPr>
          <w:rFonts w:cs="Calibri"/>
          <w:b/>
          <w:bCs/>
          <w:sz w:val="24"/>
          <w:szCs w:val="24"/>
        </w:rPr>
      </w:pPr>
      <w:r w:rsidRPr="009636F3">
        <w:rPr>
          <w:b/>
          <w:sz w:val="24"/>
          <w:szCs w:val="28"/>
        </w:rPr>
        <w:t xml:space="preserve">Wymagania dotyczące wadium </w:t>
      </w:r>
    </w:p>
    <w:p w:rsidR="002C4898" w:rsidRDefault="002C4898" w:rsidP="001C1FAF">
      <w:pPr>
        <w:pStyle w:val="Akapitzlist"/>
        <w:numPr>
          <w:ilvl w:val="0"/>
          <w:numId w:val="43"/>
        </w:numPr>
        <w:tabs>
          <w:tab w:val="clear" w:pos="720"/>
        </w:tabs>
        <w:spacing w:after="120"/>
        <w:ind w:left="357" w:hanging="357"/>
        <w:jc w:val="both"/>
        <w:rPr>
          <w:sz w:val="24"/>
          <w:szCs w:val="28"/>
        </w:rPr>
      </w:pPr>
      <w:r w:rsidRPr="009636F3">
        <w:rPr>
          <w:sz w:val="24"/>
          <w:szCs w:val="28"/>
        </w:rPr>
        <w:lastRenderedPageBreak/>
        <w:t>Zamawiający wymag</w:t>
      </w:r>
      <w:r>
        <w:rPr>
          <w:sz w:val="24"/>
          <w:szCs w:val="28"/>
        </w:rPr>
        <w:t>a wniesienia wadium przed upływem t</w:t>
      </w:r>
      <w:r w:rsidR="00521FD7">
        <w:rPr>
          <w:sz w:val="24"/>
          <w:szCs w:val="28"/>
        </w:rPr>
        <w:t xml:space="preserve">erminu składania ofert w kwocie, która stanowi </w:t>
      </w:r>
      <w:r>
        <w:rPr>
          <w:sz w:val="24"/>
          <w:szCs w:val="28"/>
        </w:rPr>
        <w:t xml:space="preserve">co stanowi 3 % wartości </w:t>
      </w:r>
      <w:r w:rsidR="00521FD7">
        <w:rPr>
          <w:sz w:val="24"/>
          <w:szCs w:val="28"/>
        </w:rPr>
        <w:t xml:space="preserve">netto </w:t>
      </w:r>
      <w:r>
        <w:rPr>
          <w:sz w:val="24"/>
          <w:szCs w:val="28"/>
        </w:rPr>
        <w:t xml:space="preserve">oferty złożonej przez formularz ofertowy </w:t>
      </w:r>
      <w:hyperlink r:id="rId11" w:history="1">
        <w:r w:rsidRPr="000853DB">
          <w:rPr>
            <w:rStyle w:val="Hipercze"/>
            <w:sz w:val="24"/>
            <w:szCs w:val="28"/>
          </w:rPr>
          <w:t>www.platformazakupowa.pl</w:t>
        </w:r>
      </w:hyperlink>
      <w:r>
        <w:t>.</w:t>
      </w:r>
    </w:p>
    <w:p w:rsidR="002C4898" w:rsidRDefault="002C4898" w:rsidP="001C1FAF">
      <w:pPr>
        <w:pStyle w:val="Akapitzlist"/>
        <w:numPr>
          <w:ilvl w:val="0"/>
          <w:numId w:val="43"/>
        </w:numPr>
        <w:tabs>
          <w:tab w:val="clear" w:pos="720"/>
        </w:tabs>
        <w:spacing w:after="120"/>
        <w:ind w:left="357" w:hanging="357"/>
        <w:jc w:val="both"/>
        <w:rPr>
          <w:rFonts w:cs="Calibri"/>
          <w:sz w:val="24"/>
          <w:szCs w:val="24"/>
        </w:rPr>
      </w:pPr>
      <w:r>
        <w:rPr>
          <w:sz w:val="24"/>
          <w:szCs w:val="28"/>
        </w:rPr>
        <w:t xml:space="preserve">Wadium musi zostać wzniesione w formie przelewu na rachunek bankowy Zamawiającego nr: 08 1090 2415 0000 0006 1200 4073. </w:t>
      </w:r>
      <w:r w:rsidRPr="00F55432">
        <w:rPr>
          <w:rFonts w:cs="Calibri"/>
          <w:sz w:val="24"/>
          <w:szCs w:val="24"/>
        </w:rPr>
        <w:t>Wpłatę należy oznaczyć:</w:t>
      </w:r>
      <w:r w:rsidRPr="00F55432">
        <w:rPr>
          <w:rFonts w:cs="Calibri"/>
          <w:b/>
          <w:sz w:val="24"/>
          <w:szCs w:val="24"/>
        </w:rPr>
        <w:t xml:space="preserve"> „Wadium –</w:t>
      </w:r>
      <w:r w:rsidRPr="00F55432">
        <w:rPr>
          <w:rFonts w:cs="Calibri"/>
          <w:sz w:val="24"/>
          <w:szCs w:val="24"/>
        </w:rPr>
        <w:t xml:space="preserve"> </w:t>
      </w:r>
      <w:r w:rsidRPr="00F55432">
        <w:rPr>
          <w:rFonts w:cs="Calibri"/>
          <w:b/>
          <w:sz w:val="24"/>
          <w:szCs w:val="24"/>
          <w:shd w:val="clear" w:color="auto" w:fill="FFFFFF"/>
        </w:rPr>
        <w:t xml:space="preserve">dotyczy postępowania </w:t>
      </w:r>
      <w:r>
        <w:rPr>
          <w:rFonts w:cs="Calibri"/>
          <w:b/>
          <w:sz w:val="24"/>
          <w:szCs w:val="24"/>
          <w:shd w:val="clear" w:color="auto" w:fill="FFFFFF"/>
        </w:rPr>
        <w:t>TŚ-37/PK/2020</w:t>
      </w:r>
      <w:r w:rsidRPr="00F55432">
        <w:rPr>
          <w:rFonts w:cs="Calibri"/>
          <w:b/>
          <w:sz w:val="24"/>
          <w:szCs w:val="24"/>
        </w:rPr>
        <w:t>”</w:t>
      </w:r>
      <w:r w:rsidRPr="00F55432">
        <w:rPr>
          <w:rFonts w:cs="Calibri"/>
          <w:sz w:val="24"/>
          <w:szCs w:val="24"/>
        </w:rPr>
        <w:t>.</w:t>
      </w:r>
      <w:r w:rsidRPr="00F55432">
        <w:rPr>
          <w:rFonts w:cs="Calibri"/>
          <w:b/>
          <w:sz w:val="24"/>
          <w:szCs w:val="24"/>
        </w:rPr>
        <w:t xml:space="preserve"> </w:t>
      </w:r>
      <w:r w:rsidRPr="00F55432">
        <w:rPr>
          <w:rFonts w:cs="Calibri"/>
          <w:sz w:val="24"/>
          <w:szCs w:val="24"/>
        </w:rPr>
        <w:t>Kopię polecenia przelewu lub wydruk z przelewu elektronicznego zaleca się złożyć wraz z ofertą</w:t>
      </w:r>
      <w:r>
        <w:rPr>
          <w:rFonts w:cs="Calibri"/>
          <w:sz w:val="24"/>
          <w:szCs w:val="24"/>
        </w:rPr>
        <w:t xml:space="preserve">. </w:t>
      </w:r>
    </w:p>
    <w:p w:rsidR="002C4898" w:rsidRPr="00C51AFF" w:rsidRDefault="002C4898" w:rsidP="001C1FAF">
      <w:pPr>
        <w:pStyle w:val="Akapitzlist"/>
        <w:numPr>
          <w:ilvl w:val="0"/>
          <w:numId w:val="4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C51AFF">
        <w:rPr>
          <w:rFonts w:cs="Calibri"/>
          <w:sz w:val="24"/>
          <w:szCs w:val="24"/>
        </w:rPr>
        <w:t xml:space="preserve">Zamawiający zwraca wadium: </w:t>
      </w:r>
    </w:p>
    <w:p w:rsidR="002C4898" w:rsidRPr="00C51AFF" w:rsidRDefault="002C4898" w:rsidP="001C1FAF">
      <w:pPr>
        <w:pStyle w:val="WW-Default"/>
        <w:ind w:left="568" w:hanging="284"/>
        <w:jc w:val="both"/>
        <w:rPr>
          <w:rFonts w:cs="Calibri"/>
          <w:color w:val="auto"/>
        </w:rPr>
      </w:pPr>
      <w:r w:rsidRPr="00C51AFF">
        <w:rPr>
          <w:rFonts w:cs="Calibri"/>
          <w:color w:val="auto"/>
        </w:rPr>
        <w:t>1)</w:t>
      </w:r>
      <w:r w:rsidRPr="00C51AFF">
        <w:rPr>
          <w:rFonts w:cs="Calibri"/>
          <w:color w:val="auto"/>
        </w:rPr>
        <w:tab/>
        <w:t xml:space="preserve">wszystkim Wykonawcom niezwłocznie po wyborze oferty najkorzystniejszej lub unieważnieniu postępowania, z wyjątkiem Wykonawcy, którego oferta została wybrana jako najkorzystniejsza, </w:t>
      </w:r>
    </w:p>
    <w:p w:rsidR="002C4898" w:rsidRPr="00C51AFF" w:rsidRDefault="002C4898" w:rsidP="001C1FAF">
      <w:pPr>
        <w:pStyle w:val="WW-Default"/>
        <w:ind w:left="568" w:hanging="284"/>
        <w:jc w:val="both"/>
        <w:rPr>
          <w:rFonts w:cs="Calibri"/>
          <w:color w:val="auto"/>
        </w:rPr>
      </w:pPr>
      <w:r w:rsidRPr="00C51AFF">
        <w:rPr>
          <w:rFonts w:cs="Calibri"/>
          <w:color w:val="auto"/>
        </w:rPr>
        <w:t xml:space="preserve">2) Wykonawcy, którego oferta została wybrana jako najkorzystniejsza - niezwłocznie po zawarciu umowy oraz po wniesieniu zabezpieczenia należytego wykonania umowy, </w:t>
      </w:r>
    </w:p>
    <w:p w:rsidR="002C4898" w:rsidRPr="00C51AFF" w:rsidRDefault="002C4898" w:rsidP="001C1FAF">
      <w:pPr>
        <w:pStyle w:val="WW-Default"/>
        <w:spacing w:after="60"/>
        <w:ind w:left="568" w:hanging="284"/>
        <w:jc w:val="both"/>
        <w:rPr>
          <w:rFonts w:cs="Calibri"/>
          <w:color w:val="auto"/>
        </w:rPr>
      </w:pPr>
      <w:r w:rsidRPr="00C51AFF">
        <w:rPr>
          <w:rFonts w:cs="Calibri"/>
          <w:color w:val="auto"/>
        </w:rPr>
        <w:t xml:space="preserve">3) Wykonawcy, który wycofa ofertę przed upływem terminu składania ofert - niezwłocznie na jego wniosek. </w:t>
      </w:r>
    </w:p>
    <w:p w:rsidR="002C4898" w:rsidRPr="00C51AFF" w:rsidRDefault="002C4898" w:rsidP="001C1FAF">
      <w:pPr>
        <w:pStyle w:val="Akapitzlist"/>
        <w:spacing w:after="120" w:line="240" w:lineRule="auto"/>
        <w:ind w:left="0"/>
        <w:jc w:val="both"/>
        <w:rPr>
          <w:rFonts w:cs="Calibri"/>
          <w:sz w:val="24"/>
          <w:szCs w:val="24"/>
        </w:rPr>
      </w:pPr>
    </w:p>
    <w:p w:rsidR="002C4898" w:rsidRPr="00C51AFF" w:rsidRDefault="002C4898" w:rsidP="001C1FAF">
      <w:pPr>
        <w:pStyle w:val="Akapitzlist"/>
        <w:numPr>
          <w:ilvl w:val="0"/>
          <w:numId w:val="4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C51AFF">
        <w:rPr>
          <w:rFonts w:cs="Calibri"/>
          <w:sz w:val="24"/>
          <w:szCs w:val="24"/>
        </w:rPr>
        <w:t xml:space="preserve">W przypadku wniesienia wadium w pieniądzu Wykonawca może wyrazić zgodę na zaliczenie kwoty wadium na poczet zabezpieczenia należytego wykonania umowy. </w:t>
      </w:r>
    </w:p>
    <w:p w:rsidR="002C4898" w:rsidRDefault="002C4898" w:rsidP="001C1FAF">
      <w:pPr>
        <w:pStyle w:val="Akapitzlist"/>
        <w:spacing w:after="120" w:line="240" w:lineRule="auto"/>
        <w:ind w:left="0"/>
        <w:jc w:val="both"/>
        <w:rPr>
          <w:rFonts w:cs="Calibri"/>
          <w:sz w:val="24"/>
          <w:szCs w:val="28"/>
        </w:rPr>
      </w:pPr>
    </w:p>
    <w:p w:rsidR="002C4898" w:rsidRPr="001C1FAF" w:rsidRDefault="002C4898" w:rsidP="001C1FAF">
      <w:pPr>
        <w:pStyle w:val="Akapitzlist"/>
        <w:numPr>
          <w:ilvl w:val="0"/>
          <w:numId w:val="35"/>
        </w:numPr>
        <w:spacing w:after="120"/>
        <w:ind w:left="1077"/>
        <w:jc w:val="both"/>
        <w:rPr>
          <w:rFonts w:cs="Calibri"/>
          <w:b/>
          <w:bCs/>
          <w:sz w:val="24"/>
          <w:szCs w:val="24"/>
        </w:rPr>
      </w:pPr>
      <w:r>
        <w:rPr>
          <w:b/>
          <w:sz w:val="24"/>
          <w:szCs w:val="28"/>
        </w:rPr>
        <w:t xml:space="preserve">Zabezpieczenie należytego wykonania umowy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D22D22">
        <w:rPr>
          <w:sz w:val="24"/>
          <w:szCs w:val="24"/>
        </w:rPr>
        <w:t xml:space="preserve">W celu pokrycia roszczeń z tytułu </w:t>
      </w:r>
      <w:r w:rsidRPr="00521FD7">
        <w:rPr>
          <w:sz w:val="24"/>
          <w:szCs w:val="24"/>
        </w:rPr>
        <w:t xml:space="preserve">niewykonania lub nienależytego wykonania umowy Zamawiający wymaga wniesienia zabezpieczenia </w:t>
      </w:r>
      <w:r w:rsidR="00521FD7" w:rsidRPr="00521FD7">
        <w:rPr>
          <w:sz w:val="24"/>
          <w:szCs w:val="24"/>
        </w:rPr>
        <w:t>w wysokości 5</w:t>
      </w:r>
      <w:r w:rsidRPr="00521FD7">
        <w:rPr>
          <w:sz w:val="24"/>
          <w:szCs w:val="24"/>
        </w:rPr>
        <w:t> % wartości</w:t>
      </w:r>
      <w:r w:rsidRPr="00D22D22">
        <w:rPr>
          <w:sz w:val="24"/>
          <w:szCs w:val="24"/>
        </w:rPr>
        <w:t xml:space="preserve"> brutto oferty.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D22D22">
        <w:rPr>
          <w:sz w:val="24"/>
          <w:szCs w:val="24"/>
        </w:rPr>
        <w:t xml:space="preserve">Wniesienie zabezpieczenia powinno nastąpić nie później niż w dniu podpisania umowy.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D22D22">
        <w:rPr>
          <w:sz w:val="24"/>
          <w:szCs w:val="24"/>
        </w:rPr>
        <w:t xml:space="preserve">Zamawiający zwróci 70 % </w:t>
      </w:r>
      <w:r w:rsidRPr="00D22D22">
        <w:rPr>
          <w:rFonts w:cs="Calibri"/>
          <w:sz w:val="24"/>
          <w:szCs w:val="24"/>
          <w:lang w:eastAsia="ar-SA"/>
        </w:rPr>
        <w:t xml:space="preserve">zabezpieczenia należytego wykonania umowy w terminie 30 dni od dnia wykonania zamówienia i uznania przez Zamawiającego za należycie wykonane.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D22D22">
        <w:rPr>
          <w:rFonts w:cs="Calibri"/>
          <w:sz w:val="24"/>
          <w:szCs w:val="24"/>
          <w:lang w:eastAsia="ar-SA"/>
        </w:rPr>
        <w:t>Zamawiający zatrzyma 30 % zabezpieczenia należytego wykonania umowy na pokrycie roszczeń z tytułu gwarancji, które  zostanie zwolnione w ciągu 15 dni po upływie</w:t>
      </w:r>
      <w:r w:rsidR="00937F18">
        <w:rPr>
          <w:rFonts w:cs="Calibri"/>
          <w:sz w:val="24"/>
          <w:szCs w:val="24"/>
          <w:lang w:eastAsia="ar-SA"/>
        </w:rPr>
        <w:t xml:space="preserve"> rękojmi i </w:t>
      </w:r>
      <w:r w:rsidRPr="00D22D22">
        <w:rPr>
          <w:rFonts w:cs="Calibri"/>
          <w:sz w:val="24"/>
          <w:szCs w:val="24"/>
          <w:lang w:eastAsia="ar-SA"/>
        </w:rPr>
        <w:t>okresu gwarancyjnego</w:t>
      </w:r>
      <w:r>
        <w:rPr>
          <w:rFonts w:cs="Calibri"/>
          <w:sz w:val="24"/>
          <w:szCs w:val="24"/>
          <w:lang w:eastAsia="ar-SA"/>
        </w:rPr>
        <w:t>.</w:t>
      </w:r>
    </w:p>
    <w:p w:rsidR="002C4898" w:rsidRPr="00D22D22" w:rsidRDefault="002C4898" w:rsidP="00C51AFF">
      <w:pPr>
        <w:pStyle w:val="Akapitzlist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D22D22" w:rsidRDefault="002C4898" w:rsidP="001C1FAF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 w:rsidRPr="00D22D22">
        <w:rPr>
          <w:rFonts w:cs="Calibri"/>
          <w:b/>
          <w:sz w:val="24"/>
          <w:szCs w:val="24"/>
        </w:rPr>
        <w:t>Istotne dla stron postanowienia, które zostaną wprowadzone do treści zawieranej umowy</w:t>
      </w:r>
      <w:r w:rsidRPr="00D22D22">
        <w:rPr>
          <w:b/>
          <w:sz w:val="24"/>
          <w:szCs w:val="24"/>
        </w:rPr>
        <w:t xml:space="preserve"> </w:t>
      </w:r>
    </w:p>
    <w:p w:rsidR="002C4898" w:rsidRPr="00D22D22" w:rsidRDefault="002C4898" w:rsidP="00D22D22">
      <w:pPr>
        <w:spacing w:after="0" w:line="240" w:lineRule="auto"/>
        <w:jc w:val="both"/>
        <w:rPr>
          <w:sz w:val="24"/>
          <w:szCs w:val="24"/>
        </w:rPr>
      </w:pPr>
      <w:r w:rsidRPr="00D22D22">
        <w:rPr>
          <w:sz w:val="24"/>
          <w:szCs w:val="24"/>
        </w:rPr>
        <w:t>1. Wszelkie istotne postanowienia umowy zawiera wzór umowy, który stanowi Załącznik nr </w:t>
      </w:r>
      <w:r w:rsidR="00521FD7">
        <w:rPr>
          <w:sz w:val="24"/>
          <w:szCs w:val="24"/>
        </w:rPr>
        <w:t>4</w:t>
      </w:r>
      <w:r w:rsidRPr="00D22D22">
        <w:rPr>
          <w:sz w:val="24"/>
          <w:szCs w:val="24"/>
        </w:rPr>
        <w:t xml:space="preserve"> do niniejszego zapytania. </w:t>
      </w:r>
    </w:p>
    <w:p w:rsidR="002C4898" w:rsidRPr="00680F34" w:rsidRDefault="002C4898" w:rsidP="00C51AFF">
      <w:pPr>
        <w:pStyle w:val="Akapitzlist"/>
        <w:spacing w:after="0" w:line="240" w:lineRule="auto"/>
        <w:ind w:left="0"/>
        <w:rPr>
          <w:rFonts w:cs="TimesNewRomanPSMT"/>
          <w:sz w:val="24"/>
          <w:szCs w:val="24"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sectPr w:rsidR="002C4898" w:rsidSect="0053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D18631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NewRomanPSM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62118"/>
    <w:multiLevelType w:val="multilevel"/>
    <w:tmpl w:val="2EB8A31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90327"/>
    <w:multiLevelType w:val="multilevel"/>
    <w:tmpl w:val="6A802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A65C78"/>
    <w:multiLevelType w:val="hybridMultilevel"/>
    <w:tmpl w:val="6A46805E"/>
    <w:lvl w:ilvl="0" w:tplc="2CA65F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3BE4B39"/>
    <w:multiLevelType w:val="multilevel"/>
    <w:tmpl w:val="C8A270AA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E87AB6"/>
    <w:multiLevelType w:val="hybridMultilevel"/>
    <w:tmpl w:val="A986F47E"/>
    <w:lvl w:ilvl="0" w:tplc="96FCC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9AC4DCC"/>
    <w:multiLevelType w:val="hybridMultilevel"/>
    <w:tmpl w:val="CBCA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E2F5E"/>
    <w:multiLevelType w:val="hybridMultilevel"/>
    <w:tmpl w:val="3EE64FD0"/>
    <w:lvl w:ilvl="0" w:tplc="7A7EA746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9D55E8"/>
    <w:multiLevelType w:val="hybridMultilevel"/>
    <w:tmpl w:val="A986F47E"/>
    <w:lvl w:ilvl="0" w:tplc="96FCC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0AED6342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1A4425"/>
    <w:multiLevelType w:val="multilevel"/>
    <w:tmpl w:val="3C863C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DA05E53"/>
    <w:multiLevelType w:val="hybridMultilevel"/>
    <w:tmpl w:val="685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E2647E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EF2ED5"/>
    <w:multiLevelType w:val="hybridMultilevel"/>
    <w:tmpl w:val="329E5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48665E"/>
    <w:multiLevelType w:val="hybridMultilevel"/>
    <w:tmpl w:val="4BB0EDFE"/>
    <w:lvl w:ilvl="0" w:tplc="27AC37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42AC6"/>
    <w:multiLevelType w:val="multilevel"/>
    <w:tmpl w:val="B6E2A4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9980104"/>
    <w:multiLevelType w:val="multilevel"/>
    <w:tmpl w:val="C8A270AA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7474BC"/>
    <w:multiLevelType w:val="multilevel"/>
    <w:tmpl w:val="3058FC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913DBB"/>
    <w:multiLevelType w:val="multilevel"/>
    <w:tmpl w:val="22D83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C67969"/>
    <w:multiLevelType w:val="multilevel"/>
    <w:tmpl w:val="FABEF13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cs="Times New Roman" w:hint="default"/>
        <w:b/>
      </w:rPr>
    </w:lvl>
  </w:abstractNum>
  <w:abstractNum w:abstractNumId="20" w15:restartNumberingAfterBreak="0">
    <w:nsid w:val="25E50B02"/>
    <w:multiLevelType w:val="hybridMultilevel"/>
    <w:tmpl w:val="C8A270AA"/>
    <w:lvl w:ilvl="0" w:tplc="4CDAC07C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944574"/>
    <w:multiLevelType w:val="hybridMultilevel"/>
    <w:tmpl w:val="AF341468"/>
    <w:lvl w:ilvl="0" w:tplc="F20429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E72D0C"/>
    <w:multiLevelType w:val="multilevel"/>
    <w:tmpl w:val="BF2A2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8B560FE"/>
    <w:multiLevelType w:val="hybridMultilevel"/>
    <w:tmpl w:val="AEE0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D7BC4"/>
    <w:multiLevelType w:val="multilevel"/>
    <w:tmpl w:val="CA12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923705D"/>
    <w:multiLevelType w:val="hybridMultilevel"/>
    <w:tmpl w:val="3FDC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0A3A2A"/>
    <w:multiLevelType w:val="multilevel"/>
    <w:tmpl w:val="3FFE4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FA175D6"/>
    <w:multiLevelType w:val="hybridMultilevel"/>
    <w:tmpl w:val="1A2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3C1B3A"/>
    <w:multiLevelType w:val="hybridMultilevel"/>
    <w:tmpl w:val="7E424CCE"/>
    <w:lvl w:ilvl="0" w:tplc="3940C760">
      <w:start w:val="2"/>
      <w:numFmt w:val="upperRoman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3C7C31B4"/>
    <w:multiLevelType w:val="multilevel"/>
    <w:tmpl w:val="FFBC5E6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99E7BC9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8A2280"/>
    <w:multiLevelType w:val="multilevel"/>
    <w:tmpl w:val="5F1AF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4120719"/>
    <w:multiLevelType w:val="multilevel"/>
    <w:tmpl w:val="ED10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A50D63"/>
    <w:multiLevelType w:val="multilevel"/>
    <w:tmpl w:val="C03C7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EB6A9C"/>
    <w:multiLevelType w:val="multilevel"/>
    <w:tmpl w:val="FC8C3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E56CFD"/>
    <w:multiLevelType w:val="hybridMultilevel"/>
    <w:tmpl w:val="EF961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502BF5"/>
    <w:multiLevelType w:val="hybridMultilevel"/>
    <w:tmpl w:val="35488A12"/>
    <w:lvl w:ilvl="0" w:tplc="72769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0608C"/>
    <w:multiLevelType w:val="multilevel"/>
    <w:tmpl w:val="AC189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8" w15:restartNumberingAfterBreak="0">
    <w:nsid w:val="698A2F97"/>
    <w:multiLevelType w:val="hybridMultilevel"/>
    <w:tmpl w:val="15F6E2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0758BE"/>
    <w:multiLevelType w:val="hybridMultilevel"/>
    <w:tmpl w:val="0D3E47DA"/>
    <w:lvl w:ilvl="0" w:tplc="7F485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6555AC4"/>
    <w:multiLevelType w:val="hybridMultilevel"/>
    <w:tmpl w:val="9900243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6C52669"/>
    <w:multiLevelType w:val="multilevel"/>
    <w:tmpl w:val="84C4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572072"/>
    <w:multiLevelType w:val="multilevel"/>
    <w:tmpl w:val="84B6B5C2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99698D"/>
    <w:multiLevelType w:val="hybridMultilevel"/>
    <w:tmpl w:val="A3FCAE70"/>
    <w:lvl w:ilvl="0" w:tplc="3FCE3AC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956191D"/>
    <w:multiLevelType w:val="hybridMultilevel"/>
    <w:tmpl w:val="9BC4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AC2E4D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CF49BB"/>
    <w:multiLevelType w:val="multilevel"/>
    <w:tmpl w:val="99F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4"/>
  </w:num>
  <w:num w:numId="4">
    <w:abstractNumId w:val="28"/>
  </w:num>
  <w:num w:numId="5">
    <w:abstractNumId w:val="7"/>
  </w:num>
  <w:num w:numId="6">
    <w:abstractNumId w:val="5"/>
  </w:num>
  <w:num w:numId="7">
    <w:abstractNumId w:val="43"/>
  </w:num>
  <w:num w:numId="8">
    <w:abstractNumId w:val="38"/>
  </w:num>
  <w:num w:numId="9">
    <w:abstractNumId w:val="37"/>
  </w:num>
  <w:num w:numId="10">
    <w:abstractNumId w:val="14"/>
  </w:num>
  <w:num w:numId="11">
    <w:abstractNumId w:val="40"/>
  </w:num>
  <w:num w:numId="12">
    <w:abstractNumId w:val="15"/>
  </w:num>
  <w:num w:numId="13">
    <w:abstractNumId w:val="31"/>
  </w:num>
  <w:num w:numId="14">
    <w:abstractNumId w:val="2"/>
  </w:num>
  <w:num w:numId="15">
    <w:abstractNumId w:val="10"/>
  </w:num>
  <w:num w:numId="16">
    <w:abstractNumId w:val="21"/>
  </w:num>
  <w:num w:numId="17">
    <w:abstractNumId w:val="25"/>
  </w:num>
  <w:num w:numId="18">
    <w:abstractNumId w:val="6"/>
  </w:num>
  <w:num w:numId="19">
    <w:abstractNumId w:val="27"/>
  </w:num>
  <w:num w:numId="20">
    <w:abstractNumId w:val="3"/>
  </w:num>
  <w:num w:numId="21">
    <w:abstractNumId w:val="39"/>
  </w:num>
  <w:num w:numId="22">
    <w:abstractNumId w:val="46"/>
  </w:num>
  <w:num w:numId="23">
    <w:abstractNumId w:val="26"/>
  </w:num>
  <w:num w:numId="24">
    <w:abstractNumId w:val="24"/>
  </w:num>
  <w:num w:numId="25">
    <w:abstractNumId w:val="22"/>
  </w:num>
  <w:num w:numId="26">
    <w:abstractNumId w:val="11"/>
  </w:num>
  <w:num w:numId="27">
    <w:abstractNumId w:val="41"/>
  </w:num>
  <w:num w:numId="28">
    <w:abstractNumId w:val="33"/>
  </w:num>
  <w:num w:numId="29">
    <w:abstractNumId w:val="29"/>
  </w:num>
  <w:num w:numId="30">
    <w:abstractNumId w:val="32"/>
  </w:num>
  <w:num w:numId="31">
    <w:abstractNumId w:val="8"/>
  </w:num>
  <w:num w:numId="32">
    <w:abstractNumId w:val="19"/>
  </w:num>
  <w:num w:numId="33">
    <w:abstractNumId w:val="36"/>
  </w:num>
  <w:num w:numId="34">
    <w:abstractNumId w:val="9"/>
  </w:num>
  <w:num w:numId="35">
    <w:abstractNumId w:val="20"/>
  </w:num>
  <w:num w:numId="36">
    <w:abstractNumId w:val="1"/>
  </w:num>
  <w:num w:numId="37">
    <w:abstractNumId w:val="42"/>
  </w:num>
  <w:num w:numId="38">
    <w:abstractNumId w:val="45"/>
  </w:num>
  <w:num w:numId="39">
    <w:abstractNumId w:val="12"/>
  </w:num>
  <w:num w:numId="40">
    <w:abstractNumId w:val="30"/>
  </w:num>
  <w:num w:numId="41">
    <w:abstractNumId w:val="4"/>
  </w:num>
  <w:num w:numId="42">
    <w:abstractNumId w:val="16"/>
  </w:num>
  <w:num w:numId="43">
    <w:abstractNumId w:val="13"/>
  </w:num>
  <w:num w:numId="44">
    <w:abstractNumId w:val="44"/>
  </w:num>
  <w:num w:numId="45">
    <w:abstractNumId w:val="35"/>
  </w:num>
  <w:num w:numId="4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010"/>
    <w:rsid w:val="00027D91"/>
    <w:rsid w:val="00031010"/>
    <w:rsid w:val="00060D51"/>
    <w:rsid w:val="00064365"/>
    <w:rsid w:val="00074F52"/>
    <w:rsid w:val="00081089"/>
    <w:rsid w:val="0008170B"/>
    <w:rsid w:val="000853DB"/>
    <w:rsid w:val="00092D01"/>
    <w:rsid w:val="000B4190"/>
    <w:rsid w:val="00131C82"/>
    <w:rsid w:val="001431B4"/>
    <w:rsid w:val="00160B54"/>
    <w:rsid w:val="001628D2"/>
    <w:rsid w:val="00193AC9"/>
    <w:rsid w:val="001C0EAF"/>
    <w:rsid w:val="001C1AD7"/>
    <w:rsid w:val="001C1FAF"/>
    <w:rsid w:val="001D0F51"/>
    <w:rsid w:val="001D2986"/>
    <w:rsid w:val="0020335A"/>
    <w:rsid w:val="002113D2"/>
    <w:rsid w:val="00237E8E"/>
    <w:rsid w:val="002431BE"/>
    <w:rsid w:val="00255184"/>
    <w:rsid w:val="00260373"/>
    <w:rsid w:val="0027220F"/>
    <w:rsid w:val="0027547E"/>
    <w:rsid w:val="002A7F79"/>
    <w:rsid w:val="002B6206"/>
    <w:rsid w:val="002B7AF8"/>
    <w:rsid w:val="002C1E54"/>
    <w:rsid w:val="002C4898"/>
    <w:rsid w:val="002D72A5"/>
    <w:rsid w:val="002F27C2"/>
    <w:rsid w:val="00313BCE"/>
    <w:rsid w:val="00376579"/>
    <w:rsid w:val="0038531A"/>
    <w:rsid w:val="003876D6"/>
    <w:rsid w:val="0039060B"/>
    <w:rsid w:val="0039541E"/>
    <w:rsid w:val="00395A8F"/>
    <w:rsid w:val="00395EA6"/>
    <w:rsid w:val="003A4353"/>
    <w:rsid w:val="003A4958"/>
    <w:rsid w:val="003A67C9"/>
    <w:rsid w:val="003B68FA"/>
    <w:rsid w:val="004032C4"/>
    <w:rsid w:val="004163C6"/>
    <w:rsid w:val="0044103B"/>
    <w:rsid w:val="00475A33"/>
    <w:rsid w:val="004A040F"/>
    <w:rsid w:val="004A3E7C"/>
    <w:rsid w:val="004B6923"/>
    <w:rsid w:val="004C0751"/>
    <w:rsid w:val="004F33B9"/>
    <w:rsid w:val="005103CD"/>
    <w:rsid w:val="00521FD7"/>
    <w:rsid w:val="005341CB"/>
    <w:rsid w:val="005372FE"/>
    <w:rsid w:val="005560A5"/>
    <w:rsid w:val="00573327"/>
    <w:rsid w:val="00575747"/>
    <w:rsid w:val="005C2172"/>
    <w:rsid w:val="005D6916"/>
    <w:rsid w:val="005E6F84"/>
    <w:rsid w:val="005F7B09"/>
    <w:rsid w:val="00613347"/>
    <w:rsid w:val="00620174"/>
    <w:rsid w:val="0063260B"/>
    <w:rsid w:val="006538A8"/>
    <w:rsid w:val="00654269"/>
    <w:rsid w:val="00662D32"/>
    <w:rsid w:val="00680F34"/>
    <w:rsid w:val="006A1F56"/>
    <w:rsid w:val="006C13AE"/>
    <w:rsid w:val="006D07B3"/>
    <w:rsid w:val="006D5269"/>
    <w:rsid w:val="0070176D"/>
    <w:rsid w:val="00704DDC"/>
    <w:rsid w:val="00726788"/>
    <w:rsid w:val="00744F7A"/>
    <w:rsid w:val="007879A4"/>
    <w:rsid w:val="007B1B74"/>
    <w:rsid w:val="007C19A9"/>
    <w:rsid w:val="007D40E4"/>
    <w:rsid w:val="007F2D31"/>
    <w:rsid w:val="008219B0"/>
    <w:rsid w:val="00831421"/>
    <w:rsid w:val="00835EA7"/>
    <w:rsid w:val="00852C8B"/>
    <w:rsid w:val="008625E7"/>
    <w:rsid w:val="008C348E"/>
    <w:rsid w:val="008E5C17"/>
    <w:rsid w:val="008F31EE"/>
    <w:rsid w:val="008F5E30"/>
    <w:rsid w:val="00914C94"/>
    <w:rsid w:val="0093764A"/>
    <w:rsid w:val="00937F18"/>
    <w:rsid w:val="00952553"/>
    <w:rsid w:val="0096020E"/>
    <w:rsid w:val="009636F3"/>
    <w:rsid w:val="00975A61"/>
    <w:rsid w:val="00997016"/>
    <w:rsid w:val="009B3DF8"/>
    <w:rsid w:val="009D083A"/>
    <w:rsid w:val="009D5C53"/>
    <w:rsid w:val="009E229B"/>
    <w:rsid w:val="00A52123"/>
    <w:rsid w:val="00A633B8"/>
    <w:rsid w:val="00A856F0"/>
    <w:rsid w:val="00AB1224"/>
    <w:rsid w:val="00B22DC7"/>
    <w:rsid w:val="00B44321"/>
    <w:rsid w:val="00BC105C"/>
    <w:rsid w:val="00BC1B9A"/>
    <w:rsid w:val="00BC2FB5"/>
    <w:rsid w:val="00BC3ADE"/>
    <w:rsid w:val="00BD68CC"/>
    <w:rsid w:val="00BE33AF"/>
    <w:rsid w:val="00C01334"/>
    <w:rsid w:val="00C052DC"/>
    <w:rsid w:val="00C101B5"/>
    <w:rsid w:val="00C432B0"/>
    <w:rsid w:val="00C4582A"/>
    <w:rsid w:val="00C51AFF"/>
    <w:rsid w:val="00C73977"/>
    <w:rsid w:val="00C810DE"/>
    <w:rsid w:val="00C939F6"/>
    <w:rsid w:val="00CB052A"/>
    <w:rsid w:val="00CC1D72"/>
    <w:rsid w:val="00CD441B"/>
    <w:rsid w:val="00CD54D7"/>
    <w:rsid w:val="00D21A7A"/>
    <w:rsid w:val="00D22D22"/>
    <w:rsid w:val="00D35585"/>
    <w:rsid w:val="00D505A2"/>
    <w:rsid w:val="00D530AD"/>
    <w:rsid w:val="00D6674E"/>
    <w:rsid w:val="00D839A3"/>
    <w:rsid w:val="00DB2F89"/>
    <w:rsid w:val="00DB645E"/>
    <w:rsid w:val="00DD1F67"/>
    <w:rsid w:val="00DD3A61"/>
    <w:rsid w:val="00DD50C4"/>
    <w:rsid w:val="00DD627D"/>
    <w:rsid w:val="00DE014C"/>
    <w:rsid w:val="00DE569D"/>
    <w:rsid w:val="00E37134"/>
    <w:rsid w:val="00E4033A"/>
    <w:rsid w:val="00E51575"/>
    <w:rsid w:val="00E53312"/>
    <w:rsid w:val="00E60A4F"/>
    <w:rsid w:val="00E7554A"/>
    <w:rsid w:val="00EA7D48"/>
    <w:rsid w:val="00F216FE"/>
    <w:rsid w:val="00F27C00"/>
    <w:rsid w:val="00F35349"/>
    <w:rsid w:val="00F55432"/>
    <w:rsid w:val="00F562E8"/>
    <w:rsid w:val="00FA3211"/>
    <w:rsid w:val="00FA3C6C"/>
    <w:rsid w:val="00FB331A"/>
    <w:rsid w:val="00FD189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16D237-2814-47A4-8354-2ED3EC0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10"/>
    <w:pPr>
      <w:spacing w:after="200" w:line="276" w:lineRule="auto"/>
    </w:pPr>
    <w:rPr>
      <w:lang w:eastAsia="en-US"/>
    </w:rPr>
  </w:style>
  <w:style w:type="paragraph" w:styleId="Nagwek1">
    <w:name w:val="heading 1"/>
    <w:aliases w:val="1-Titre 1,1.      Punkt główny"/>
    <w:basedOn w:val="Normalny"/>
    <w:next w:val="Normalny"/>
    <w:link w:val="Nagwek1Znak"/>
    <w:uiPriority w:val="99"/>
    <w:qFormat/>
    <w:rsid w:val="009636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,1.      Punkt główny Znak"/>
    <w:basedOn w:val="Domylnaczcionkaakapitu"/>
    <w:link w:val="Nagwek1"/>
    <w:uiPriority w:val="99"/>
    <w:locked/>
    <w:rsid w:val="009636F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310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08108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08108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636F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D5C53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9D5C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5C53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D3A61"/>
    <w:pPr>
      <w:suppressAutoHyphens/>
      <w:spacing w:after="120" w:line="100" w:lineRule="atLeast"/>
      <w:ind w:left="283"/>
    </w:pPr>
    <w:rPr>
      <w:rFonts w:cs="Mangal"/>
      <w:kern w:val="1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D3A61"/>
    <w:rPr>
      <w:rFonts w:ascii="Calibri" w:eastAsia="Times New Roman" w:hAnsi="Calibri" w:cs="Mangal"/>
      <w:kern w:val="1"/>
      <w:sz w:val="14"/>
      <w:szCs w:val="14"/>
      <w:lang w:eastAsia="hi-IN" w:bidi="hi-IN"/>
    </w:rPr>
  </w:style>
  <w:style w:type="paragraph" w:customStyle="1" w:styleId="western">
    <w:name w:val="western"/>
    <w:basedOn w:val="Normalny"/>
    <w:uiPriority w:val="99"/>
    <w:rsid w:val="00DD3A6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13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1289"/>
    <w:rPr>
      <w:lang w:eastAsia="en-US"/>
    </w:rPr>
  </w:style>
  <w:style w:type="paragraph" w:customStyle="1" w:styleId="WW-Default">
    <w:name w:val="WW-Default"/>
    <w:uiPriority w:val="99"/>
    <w:rsid w:val="00F55432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mgk.olesnic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k.olesnica.pl/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olab@mgk.oles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k.oles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4FE8-E440-45B8-B6D4-62D3D68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Miejska Gospodarka Komunalna Spółka z o</vt:lpstr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Miejska Gospodarka Komunalna Spółka z o</dc:title>
  <dc:subject/>
  <dc:creator>Andrzej Gołąb</dc:creator>
  <cp:keywords/>
  <dc:description/>
  <cp:lastModifiedBy>Ewa Jurzyk-Nowocien</cp:lastModifiedBy>
  <cp:revision>17</cp:revision>
  <dcterms:created xsi:type="dcterms:W3CDTF">2020-09-30T08:39:00Z</dcterms:created>
  <dcterms:modified xsi:type="dcterms:W3CDTF">2020-10-08T08:08:00Z</dcterms:modified>
</cp:coreProperties>
</file>